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D19" w:rsidRDefault="00D36D19" w:rsidP="00D36D19">
      <w:pPr>
        <w:pStyle w:val="a3"/>
      </w:pPr>
      <w:r>
        <w:t>МИНИСТЕРСТВО ОБРАЗОВАНИЯ И НАУКИ РФ</w:t>
      </w:r>
    </w:p>
    <w:p w:rsidR="00D36D19" w:rsidRDefault="00D36D19" w:rsidP="00D36D19">
      <w:pPr>
        <w:ind w:left="-540"/>
        <w:jc w:val="center"/>
        <w:rPr>
          <w:sz w:val="28"/>
        </w:rPr>
      </w:pPr>
      <w:r>
        <w:rPr>
          <w:sz w:val="28"/>
        </w:rPr>
        <w:t>ГОУ ВПО Кемеровский технологический институт пищевой промышленности</w:t>
      </w:r>
    </w:p>
    <w:p w:rsidR="00D36D19" w:rsidRDefault="00D36D19" w:rsidP="00D36D19">
      <w:pPr>
        <w:jc w:val="center"/>
        <w:rPr>
          <w:sz w:val="28"/>
        </w:rPr>
      </w:pPr>
      <w:r>
        <w:rPr>
          <w:sz w:val="28"/>
        </w:rPr>
        <w:t>СРЕДНЕТЕХНИЧЕСКИЙ ФАКУЛЬТЕТ</w:t>
      </w: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Default="00D36D19" w:rsidP="00D36D19">
      <w:pPr>
        <w:jc w:val="center"/>
        <w:rPr>
          <w:sz w:val="28"/>
        </w:rPr>
      </w:pPr>
    </w:p>
    <w:p w:rsidR="00D36D19" w:rsidRPr="008D403F" w:rsidRDefault="00D36D19" w:rsidP="00D36D19">
      <w:pPr>
        <w:jc w:val="center"/>
        <w:rPr>
          <w:b/>
          <w:sz w:val="28"/>
        </w:rPr>
      </w:pPr>
      <w:r w:rsidRPr="008D403F">
        <w:rPr>
          <w:b/>
          <w:sz w:val="28"/>
        </w:rPr>
        <w:t>Экономика отрасли</w:t>
      </w:r>
    </w:p>
    <w:p w:rsidR="00D36D19" w:rsidRDefault="00D36D19" w:rsidP="00D36D19">
      <w:pPr>
        <w:jc w:val="center"/>
        <w:rPr>
          <w:sz w:val="28"/>
        </w:rPr>
      </w:pPr>
      <w:r>
        <w:rPr>
          <w:sz w:val="28"/>
        </w:rPr>
        <w:t>Методические указания и контрольные работы</w:t>
      </w:r>
    </w:p>
    <w:p w:rsidR="00D36D19" w:rsidRDefault="00D36D19" w:rsidP="00D36D19">
      <w:pPr>
        <w:jc w:val="center"/>
        <w:rPr>
          <w:sz w:val="28"/>
        </w:rPr>
      </w:pPr>
      <w:r>
        <w:rPr>
          <w:sz w:val="28"/>
        </w:rPr>
        <w:t>для студентов по специальности</w:t>
      </w:r>
    </w:p>
    <w:p w:rsidR="00D36D19" w:rsidRDefault="00D36D19" w:rsidP="00D36D19">
      <w:pPr>
        <w:jc w:val="center"/>
        <w:rPr>
          <w:sz w:val="28"/>
        </w:rPr>
      </w:pPr>
      <w:r>
        <w:rPr>
          <w:sz w:val="28"/>
        </w:rPr>
        <w:t xml:space="preserve">150414«Монтаж и техническая эксплуатация </w:t>
      </w:r>
    </w:p>
    <w:p w:rsidR="00D36D19" w:rsidRDefault="00D36D19" w:rsidP="00D36D19">
      <w:pPr>
        <w:jc w:val="center"/>
        <w:rPr>
          <w:sz w:val="28"/>
        </w:rPr>
      </w:pPr>
      <w:r>
        <w:rPr>
          <w:sz w:val="28"/>
        </w:rPr>
        <w:t>холодильно-компрессорных машин и установок»</w:t>
      </w:r>
    </w:p>
    <w:p w:rsidR="00D36D19" w:rsidRPr="001141ED" w:rsidRDefault="00D36D19" w:rsidP="00D36D19">
      <w:pPr>
        <w:jc w:val="center"/>
        <w:rPr>
          <w:sz w:val="28"/>
        </w:rPr>
      </w:pPr>
      <w:r>
        <w:rPr>
          <w:sz w:val="28"/>
        </w:rPr>
        <w:t>(в пищевой промышленности)</w:t>
      </w:r>
    </w:p>
    <w:p w:rsidR="00D36D19" w:rsidRDefault="00D36D19" w:rsidP="00D36D19">
      <w:r>
        <w:rPr>
          <w:sz w:val="28"/>
        </w:rPr>
        <w:t xml:space="preserve">                                                 заочной формы обучения</w:t>
      </w:r>
    </w:p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Pr="00BD5974" w:rsidRDefault="00D36D19" w:rsidP="00D36D19">
      <w:pPr>
        <w:ind w:right="-766" w:hanging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</w:t>
      </w:r>
      <w:r w:rsidRPr="00BD5974">
        <w:rPr>
          <w:sz w:val="28"/>
          <w:szCs w:val="28"/>
        </w:rPr>
        <w:t>Составил:</w:t>
      </w:r>
    </w:p>
    <w:p w:rsidR="00D36D19" w:rsidRPr="00BD5974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п</w:t>
      </w:r>
      <w:r w:rsidRPr="00BD5974">
        <w:rPr>
          <w:sz w:val="28"/>
          <w:szCs w:val="28"/>
        </w:rPr>
        <w:t>реподаватель филиала</w:t>
      </w:r>
    </w:p>
    <w:p w:rsidR="00D36D19" w:rsidRPr="00BD5974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к</w:t>
      </w:r>
      <w:r w:rsidRPr="00BD5974">
        <w:rPr>
          <w:sz w:val="28"/>
          <w:szCs w:val="28"/>
        </w:rPr>
        <w:t>афедры БУАиА</w:t>
      </w: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Pr="00BD5974">
        <w:rPr>
          <w:sz w:val="28"/>
          <w:szCs w:val="28"/>
        </w:rPr>
        <w:t>Просина Т. Д.</w:t>
      </w:r>
    </w:p>
    <w:p w:rsidR="00D36D19" w:rsidRDefault="00D36D19" w:rsidP="00D36D19">
      <w:pPr>
        <w:ind w:right="-766" w:hanging="24"/>
        <w:rPr>
          <w:sz w:val="28"/>
          <w:szCs w:val="28"/>
        </w:rPr>
      </w:pP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Утверждено:</w:t>
      </w: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на заседании филиала</w:t>
      </w: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кафедры БУАиА</w:t>
      </w: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протокол №____ от_____</w:t>
      </w:r>
    </w:p>
    <w:p w:rsidR="00D36D19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Зав. филиалом кафедры</w:t>
      </w:r>
    </w:p>
    <w:p w:rsidR="00D36D19" w:rsidRPr="00D12B94" w:rsidRDefault="00D36D19" w:rsidP="00D36D19">
      <w:pPr>
        <w:ind w:right="-766" w:hanging="2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______О. А. Коньшина</w:t>
      </w:r>
    </w:p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/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7B3863" w:rsidRDefault="00D36D19" w:rsidP="00D36D19">
      <w:pPr>
        <w:jc w:val="center"/>
        <w:rPr>
          <w:sz w:val="28"/>
          <w:szCs w:val="28"/>
        </w:rPr>
      </w:pPr>
      <w:r w:rsidRPr="001E78C5">
        <w:rPr>
          <w:sz w:val="28"/>
          <w:szCs w:val="28"/>
        </w:rPr>
        <w:t xml:space="preserve">Кемерово </w:t>
      </w:r>
      <w:r>
        <w:rPr>
          <w:sz w:val="28"/>
          <w:szCs w:val="28"/>
        </w:rPr>
        <w:t>2010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>Оглавление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ind w:left="-720"/>
        <w:rPr>
          <w:sz w:val="28"/>
          <w:szCs w:val="28"/>
        </w:rPr>
      </w:pPr>
      <w:r>
        <w:rPr>
          <w:sz w:val="28"/>
          <w:szCs w:val="28"/>
        </w:rPr>
        <w:t>Предисловие…………………………………………………………………………4</w:t>
      </w:r>
    </w:p>
    <w:p w:rsidR="00D36D19" w:rsidRDefault="00D36D19" w:rsidP="00D36D19">
      <w:pPr>
        <w:ind w:left="-720"/>
        <w:rPr>
          <w:sz w:val="28"/>
          <w:szCs w:val="28"/>
        </w:rPr>
      </w:pPr>
      <w:r>
        <w:rPr>
          <w:sz w:val="28"/>
          <w:szCs w:val="28"/>
        </w:rPr>
        <w:t>1 Рабочая программа дисциплины «Экономика отрасли»………………………..5</w:t>
      </w:r>
    </w:p>
    <w:p w:rsidR="00D36D19" w:rsidRDefault="00D36D19" w:rsidP="00D36D19">
      <w:pPr>
        <w:ind w:left="-720"/>
        <w:rPr>
          <w:sz w:val="28"/>
          <w:szCs w:val="28"/>
        </w:rPr>
      </w:pPr>
      <w:r>
        <w:rPr>
          <w:sz w:val="28"/>
          <w:szCs w:val="28"/>
        </w:rPr>
        <w:t>2 Варианты контрольной работы…………………………………………………...7</w:t>
      </w:r>
    </w:p>
    <w:p w:rsidR="00D36D19" w:rsidRDefault="00D36D19" w:rsidP="00D36D19">
      <w:pPr>
        <w:ind w:left="-720"/>
        <w:rPr>
          <w:sz w:val="28"/>
          <w:szCs w:val="28"/>
        </w:rPr>
      </w:pPr>
      <w:r>
        <w:rPr>
          <w:sz w:val="28"/>
          <w:szCs w:val="28"/>
        </w:rPr>
        <w:t>3 Задача по вариантам………………………………………………………………9</w:t>
      </w:r>
    </w:p>
    <w:p w:rsidR="00D36D19" w:rsidRDefault="00D36D19" w:rsidP="00D36D19">
      <w:pPr>
        <w:ind w:left="-720"/>
        <w:rPr>
          <w:sz w:val="28"/>
          <w:szCs w:val="28"/>
        </w:rPr>
      </w:pPr>
      <w:r>
        <w:rPr>
          <w:sz w:val="28"/>
          <w:szCs w:val="28"/>
        </w:rPr>
        <w:t>Список рекомендуемой литературы………………………………………………..12</w:t>
      </w:r>
    </w:p>
    <w:p w:rsidR="00D36D19" w:rsidRDefault="00D36D19" w:rsidP="00D36D19">
      <w:pPr>
        <w:ind w:left="-720"/>
        <w:rPr>
          <w:sz w:val="28"/>
          <w:szCs w:val="28"/>
        </w:rPr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Pr="00C11ED4" w:rsidRDefault="00D36D19" w:rsidP="00D36D19">
      <w:pPr>
        <w:jc w:val="center"/>
        <w:rPr>
          <w:b/>
          <w:sz w:val="28"/>
          <w:szCs w:val="28"/>
        </w:rPr>
      </w:pPr>
      <w:r w:rsidRPr="00C11ED4">
        <w:rPr>
          <w:b/>
          <w:sz w:val="28"/>
          <w:szCs w:val="28"/>
        </w:rPr>
        <w:t>Предисловие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современном мире экономика стала одним из важнейших инструментов управления обществом.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Экономическая наука изучает закономерности материальных благ ради удовлетворения материальных потребностей.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Дисциплина  «Экономика отрасли» изучает развитие пищевой промышленности, закомерное размещение пищевых предприятий по территории России; развитие пищевого предприятия и все его особенности (основной капитал, сырье и материалы, продукцию, персонал и экономические показатели: себестоимость, прибыль, рентабельность.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«Экономика отрасли» изучается на специальности 150414 на 6 курсе заочной формы обучения. Выполняется одна контрольная работа в 10 вариантах, которая предусматривает освещение двух теоретических вопросов и решение одной задачи. По каждому вопросу показаны источники литературы (в скобках), по решению задачи приведены формулы и порядок выполнения действий при решении. Выполненная контрольная работа высылается в учебное заведение в сроке, предусмотренные графиком ведения учебного процесса.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Варианты контрольной работы определяются по последней цифре присвоенного студенту шифра. Студенты должны быть внимательными при определении варианта. Работа, выполненная не по своему варианту, не засчитывается.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Контрольная работа должна быть выполнена аккуратно, четким, разборчивым почерком или  набрана шрифтом 14. В конце работы указывается перечень использованной литературы и ставится подпись.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Курс «Экономика отрасли» изучается студентами в следующей последовательности: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- ознакомления с программой курса;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- чтение и конспектирование рекомендованной литературы;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соответствующих задач и упражнений;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обязательной контрольной работы;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- сдача экзамена.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Примечание: 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Пример: 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>Вариант 1.  Организация (предприятие) как хозяйствующий субъект в рыночной экономике. Ее черты, классификация. (1) 36-60.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По каждому вопросу приводится перечень библиографических источников по порядку, указанному в списке литературы (1) и страницы соответствующего источника (36-60).</w:t>
      </w: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D36D19" w:rsidRDefault="00D36D19" w:rsidP="00D36D19">
      <w:pPr>
        <w:ind w:left="-540"/>
        <w:jc w:val="both"/>
        <w:rPr>
          <w:sz w:val="28"/>
          <w:szCs w:val="28"/>
        </w:rPr>
      </w:pPr>
    </w:p>
    <w:p w:rsidR="00822B72" w:rsidRDefault="00822B72" w:rsidP="00D36D19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b/>
          <w:sz w:val="28"/>
          <w:szCs w:val="28"/>
        </w:rPr>
      </w:pPr>
      <w:r w:rsidRPr="00D36D19">
        <w:rPr>
          <w:b/>
          <w:sz w:val="28"/>
          <w:szCs w:val="28"/>
        </w:rPr>
        <w:t>2. Тематический план учебной дисциплины</w:t>
      </w:r>
    </w:p>
    <w:tbl>
      <w:tblPr>
        <w:tblStyle w:val="a4"/>
        <w:tblW w:w="9814" w:type="dxa"/>
        <w:tblLook w:val="01E0" w:firstRow="1" w:lastRow="1" w:firstColumn="1" w:lastColumn="1" w:noHBand="0" w:noVBand="0"/>
      </w:tblPr>
      <w:tblGrid>
        <w:gridCol w:w="696"/>
        <w:gridCol w:w="3392"/>
        <w:gridCol w:w="823"/>
        <w:gridCol w:w="788"/>
        <w:gridCol w:w="930"/>
        <w:gridCol w:w="908"/>
        <w:gridCol w:w="1174"/>
        <w:gridCol w:w="1103"/>
      </w:tblGrid>
      <w:tr w:rsidR="00D36D19">
        <w:tc>
          <w:tcPr>
            <w:tcW w:w="696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3392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3449" w:type="dxa"/>
            <w:gridSpan w:val="4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аудиторских часов</w:t>
            </w:r>
          </w:p>
        </w:tc>
        <w:tc>
          <w:tcPr>
            <w:tcW w:w="2277" w:type="dxa"/>
            <w:gridSpan w:val="2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D36D19">
        <w:tc>
          <w:tcPr>
            <w:tcW w:w="696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92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1" w:type="dxa"/>
            <w:gridSpan w:val="2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лекции</w:t>
            </w:r>
          </w:p>
        </w:tc>
        <w:tc>
          <w:tcPr>
            <w:tcW w:w="1838" w:type="dxa"/>
            <w:gridSpan w:val="2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практические</w:t>
            </w:r>
          </w:p>
        </w:tc>
        <w:tc>
          <w:tcPr>
            <w:tcW w:w="2277" w:type="dxa"/>
            <w:gridSpan w:val="2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</w:tr>
      <w:tr w:rsidR="00D36D19">
        <w:tc>
          <w:tcPr>
            <w:tcW w:w="696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92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д/о</w:t>
            </w:r>
          </w:p>
        </w:tc>
        <w:tc>
          <w:tcPr>
            <w:tcW w:w="788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з/о</w:t>
            </w:r>
          </w:p>
        </w:tc>
        <w:tc>
          <w:tcPr>
            <w:tcW w:w="930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д/о</w:t>
            </w:r>
          </w:p>
        </w:tc>
        <w:tc>
          <w:tcPr>
            <w:tcW w:w="908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з/о</w:t>
            </w:r>
          </w:p>
        </w:tc>
        <w:tc>
          <w:tcPr>
            <w:tcW w:w="1174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д/о</w:t>
            </w:r>
          </w:p>
        </w:tc>
        <w:tc>
          <w:tcPr>
            <w:tcW w:w="1103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з/о</w:t>
            </w:r>
          </w:p>
        </w:tc>
      </w:tr>
      <w:tr w:rsidR="00D36D19">
        <w:tc>
          <w:tcPr>
            <w:tcW w:w="696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9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23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8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08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74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03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CA1486">
        <w:tc>
          <w:tcPr>
            <w:tcW w:w="696" w:type="dxa"/>
          </w:tcPr>
          <w:p w:rsidR="00CA1486" w:rsidRDefault="00CA1486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Введение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Народное хозяйство. Структура.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Понятие «отрасль», «промышленность», «производство». 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3005D1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3005D1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08" w:type="dxa"/>
          </w:tcPr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4" w:type="dxa"/>
          </w:tcPr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03" w:type="dxa"/>
          </w:tcPr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1.1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1.2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1.3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Организация предприятия в условиях рынка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Пищевая промышленность и ее особенность.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Понятие предприятия в системе народного хозяйства.   Его черты.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Структура предприятия.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Организационно-правовые формы предприятия.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Организация основного процесса производства.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Сущность производственного процесса и его составные части. Типы производства, производственный цикл.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6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2.1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2.2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Материально-техническая база организации (предприятия).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Основные фонды (основной капитал). Понятие основных фондов (основного капитала), их состав и структура, физический и моральный износ основных фондов. Амортизационные отчисления. Показатели и пути совершенствования использования основных производственных фондов.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Оборотные средства (оборотный капитал) пищевой промышленности.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Оборотные средства, их состав и структура. Показатели оборачиваемости оборотных средств.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6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6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6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3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3.1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3.2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3.3</w:t>
            </w: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3.3.1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Кадры и оплата труда.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Персонал предприятия. Кадры пищевых предприятий. Их состав.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Производительность труда. Показатели производительности труда. Значение и факторы повышения производительности труда.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Формы и системы оплаты труда.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Принципы организации заработной платы. Тарифная система.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Формы и системы заработной платы.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10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Default="00CA1486" w:rsidP="00CA1486">
            <w:pPr>
              <w:rPr>
                <w:sz w:val="24"/>
                <w:szCs w:val="24"/>
              </w:rPr>
            </w:pPr>
          </w:p>
          <w:p w:rsidR="00CA1486" w:rsidRDefault="00CA1486" w:rsidP="00CA1486">
            <w:pPr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4.1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4.2</w:t>
            </w: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4.3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4.4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Себестоимость, цена, прибыль и рентабельность.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Себестоимость продукции. Понятие себестоимости продукции, смета и калькуляция, виды себестоимости. Структура себестоимости. Пути снижения себестоимости.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Цены и их виды, ценообразование.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Прибыль и рентабельность.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Понятие прибыли. Источники образования, распределение прибыли.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Понятие рентабельности, виды рентабельности. 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Методика расчета.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10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5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5.1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5.2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Планирование деятельности организации.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Понятие планирования. Виды планов.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 xml:space="preserve">Бизнес-план предприятия. Назначение бизнес-плана. Его разделы, содержание. 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</w:t>
            </w: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  <w:p w:rsidR="00CA1486" w:rsidRDefault="00CA1486" w:rsidP="00CA1486">
            <w:pPr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4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6</w:t>
            </w:r>
          </w:p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  <w:p w:rsidR="00CA1486" w:rsidRPr="00643B17" w:rsidRDefault="00CA1486" w:rsidP="00CA1486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Основы маркетинга.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Основные понятия маркетинга. Сегментация рынка. Жизненный цикл товара. Реклама.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7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Финансы организации. А1/У2</w:t>
            </w:r>
          </w:p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Функции финансов.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8</w:t>
            </w: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Внешнеэкономическая деятельность предприятия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2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3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74" w:type="dxa"/>
          </w:tcPr>
          <w:p w:rsidR="00CA1486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Курсовая работа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20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</w:p>
        </w:tc>
      </w:tr>
      <w:tr w:rsidR="00CA1486">
        <w:tc>
          <w:tcPr>
            <w:tcW w:w="696" w:type="dxa"/>
          </w:tcPr>
          <w:p w:rsidR="00CA1486" w:rsidRPr="00643B17" w:rsidRDefault="00CA1486" w:rsidP="00CA1486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92" w:type="dxa"/>
          </w:tcPr>
          <w:p w:rsidR="00CA1486" w:rsidRPr="00643B17" w:rsidRDefault="00CA1486" w:rsidP="00CA14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823" w:type="dxa"/>
          </w:tcPr>
          <w:p w:rsidR="00CA1486" w:rsidRPr="00643B17" w:rsidRDefault="00CA1486" w:rsidP="00CA1486">
            <w:pPr>
              <w:jc w:val="center"/>
              <w:rPr>
                <w:sz w:val="24"/>
                <w:szCs w:val="24"/>
              </w:rPr>
            </w:pPr>
            <w:r w:rsidRPr="00643B17">
              <w:rPr>
                <w:sz w:val="24"/>
                <w:szCs w:val="24"/>
              </w:rPr>
              <w:t>44</w:t>
            </w:r>
          </w:p>
        </w:tc>
        <w:tc>
          <w:tcPr>
            <w:tcW w:w="78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10</w:t>
            </w:r>
          </w:p>
        </w:tc>
        <w:tc>
          <w:tcPr>
            <w:tcW w:w="930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08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30</w:t>
            </w:r>
          </w:p>
        </w:tc>
        <w:tc>
          <w:tcPr>
            <w:tcW w:w="1174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103" w:type="dxa"/>
          </w:tcPr>
          <w:p w:rsidR="00CA1486" w:rsidRPr="00830DBA" w:rsidRDefault="00CA1486" w:rsidP="00CA1486">
            <w:pPr>
              <w:pStyle w:val="a5"/>
              <w:jc w:val="center"/>
              <w:rPr>
                <w:sz w:val="24"/>
                <w:szCs w:val="24"/>
              </w:rPr>
            </w:pPr>
            <w:r w:rsidRPr="00830DBA">
              <w:rPr>
                <w:sz w:val="24"/>
                <w:szCs w:val="24"/>
              </w:rPr>
              <w:t>67</w:t>
            </w:r>
          </w:p>
        </w:tc>
      </w:tr>
    </w:tbl>
    <w:p w:rsidR="00D36D19" w:rsidRP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CA1486" w:rsidRDefault="00CA1486" w:rsidP="00D36D19">
      <w:pPr>
        <w:jc w:val="center"/>
        <w:rPr>
          <w:sz w:val="28"/>
          <w:szCs w:val="28"/>
        </w:rPr>
      </w:pPr>
    </w:p>
    <w:p w:rsidR="00D36D19" w:rsidRPr="00C320F3" w:rsidRDefault="00D36D19" w:rsidP="00D36D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 </w:t>
      </w:r>
      <w:r w:rsidRPr="00C320F3">
        <w:rPr>
          <w:b/>
          <w:sz w:val="28"/>
          <w:szCs w:val="28"/>
        </w:rPr>
        <w:t>Варианты заданий для выполнения контрольных работ</w:t>
      </w:r>
    </w:p>
    <w:p w:rsidR="00D36D19" w:rsidRDefault="00D36D19" w:rsidP="00D36D19">
      <w:pPr>
        <w:rPr>
          <w:b/>
          <w:sz w:val="28"/>
          <w:szCs w:val="28"/>
        </w:rPr>
      </w:pPr>
    </w:p>
    <w:p w:rsidR="00D36D19" w:rsidRDefault="00D36D19" w:rsidP="00D36D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1</w:t>
      </w:r>
    </w:p>
    <w:p w:rsidR="00D36D19" w:rsidRDefault="00D36D19" w:rsidP="00D36D19">
      <w:pPr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Организация (предприятие) как хозяйствующий субъект в рыночной экономике. Ее черты, классификация. (1) 36-60, (2) 18-26, (3) 7-10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Производительность труда – понятие и значение, показатели ее уровня, факторы роста. (1) 128-131, (2) 167-168, (3) 66-77,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2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Основные фонды предприятия: понятие, их состав и структура. Резервы улучшения использования. (1) 63-66, 76-78, (2) 64-69, (3) 37-39, 46-47,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Прибыль, ее значение, виды, порядок распределения. (1) 172-176, (2) 268-275, (3) 99-109,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3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Pr="00EC3B3E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 xml:space="preserve">1. Организационно-правовые формы хозяйствования: хозяйственные товарищества, </w:t>
      </w: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хозяйственные общества, производственные кооперативы; государственные и муниципальные унитарные предприятия. Основные характеристики и принципы функционирования. (1) 47-60, (2) 26-35, (3) 10-16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Рентабельность, ее виды, показатели, пути увеличения. (1)_ 176-177, (2) 272-275, (3) 109-111,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4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Понятие оборотного капитала, его состав и структура. (1) 80-82, (2) 107-117, (3) 48-50,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Тарифная система оплаты труда: ее сущность, состав и содержание. (1) 135-138, (2) 180-184, (3) 70, 72-76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CA1486" w:rsidRDefault="00CA1486" w:rsidP="00CA1486">
      <w:pPr>
        <w:ind w:left="-540"/>
        <w:jc w:val="center"/>
        <w:rPr>
          <w:b/>
          <w:sz w:val="28"/>
          <w:szCs w:val="28"/>
        </w:rPr>
      </w:pPr>
    </w:p>
    <w:p w:rsidR="00CA1486" w:rsidRDefault="00CA1486" w:rsidP="00CA1486">
      <w:pPr>
        <w:ind w:left="-540"/>
        <w:jc w:val="center"/>
        <w:rPr>
          <w:b/>
          <w:sz w:val="28"/>
          <w:szCs w:val="28"/>
        </w:rPr>
      </w:pPr>
    </w:p>
    <w:p w:rsidR="00CA1486" w:rsidRDefault="00CA1486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5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Pr="00E10D80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Материальные ресурсы, показатели их использования, пути экономики. (2) 110-115, (3) 135-141</w:t>
      </w:r>
    </w:p>
    <w:p w:rsidR="00D36D19" w:rsidRPr="00EC3B3E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Формы и системы оплаты труда: сдельная и повременная, их разновидности, преимущества и недостатки. (1) 138-145, (2) 184-190, (3) 70-76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6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Pr="00C61C48" w:rsidRDefault="00D36D19" w:rsidP="00CA1486">
      <w:pPr>
        <w:ind w:left="-540"/>
        <w:rPr>
          <w:sz w:val="28"/>
          <w:szCs w:val="28"/>
        </w:rPr>
      </w:pPr>
      <w:r w:rsidRPr="00C61C48">
        <w:rPr>
          <w:sz w:val="28"/>
          <w:szCs w:val="28"/>
        </w:rPr>
        <w:t>1. Цена, ее виды, структура цен. (1) 163-164, (2) 233-239, (3) 86-89, (4)</w:t>
      </w:r>
    </w:p>
    <w:p w:rsidR="00D36D19" w:rsidRPr="00C61C48" w:rsidRDefault="00D36D19" w:rsidP="00CA1486">
      <w:pPr>
        <w:ind w:left="-540"/>
        <w:rPr>
          <w:sz w:val="28"/>
          <w:szCs w:val="28"/>
        </w:rPr>
      </w:pPr>
    </w:p>
    <w:p w:rsidR="00D36D19" w:rsidRPr="00C61C48" w:rsidRDefault="00D36D19" w:rsidP="00CA1486">
      <w:pPr>
        <w:ind w:left="-540"/>
        <w:rPr>
          <w:sz w:val="28"/>
          <w:szCs w:val="28"/>
        </w:rPr>
      </w:pPr>
      <w:r w:rsidRPr="00C61C48">
        <w:rPr>
          <w:sz w:val="28"/>
          <w:szCs w:val="28"/>
        </w:rPr>
        <w:t>2. Прибыль и рентабельность. Пути увеличения прибыли. (1) 172-176, (2) 268-275, (3) 99, 109</w:t>
      </w:r>
    </w:p>
    <w:p w:rsidR="00D36D19" w:rsidRDefault="00D36D19" w:rsidP="00CA1486">
      <w:pPr>
        <w:ind w:left="-540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7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Пищевая промышленность, роль и значение в народном хозяйстве. Ее современное состояние. (1) 19-20, (2) 8-13, (3) 4-7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Кадровый состав организации, показатели изменения списочной численности персонала. (1) 127-128, (2) 137-146, (3) 62-63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jc w:val="center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8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Себестоимость и ее виды. Смета затрат и калькуляция себестоимости. Пути снижения себестоимости продукции. (1) 152, 156-161, (2) 200-223, (3) 80-83, (4)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Планирование, его виды, принципы. Производственный план развития предприятия. (1) 179-183, (2) 307-327, (3) 121-125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9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1. Производственная структура организации (предприятия), ее элементы. Типы производства. (1) 116-123, (3) 16-18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2. Заработная плата, персонал формы и системы оплаты труда. (1) 138-145, (2) 184-190, (3) 70-76</w:t>
      </w:r>
    </w:p>
    <w:p w:rsidR="00D36D19" w:rsidRDefault="00D36D19" w:rsidP="00CA1486">
      <w:pPr>
        <w:ind w:left="-540"/>
        <w:rPr>
          <w:sz w:val="28"/>
          <w:szCs w:val="28"/>
        </w:rPr>
      </w:pPr>
      <w:r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jc w:val="center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10</w:t>
      </w:r>
    </w:p>
    <w:p w:rsidR="00D36D19" w:rsidRDefault="00D36D19" w:rsidP="00CA1486">
      <w:pPr>
        <w:ind w:left="-540"/>
        <w:jc w:val="center"/>
        <w:rPr>
          <w:b/>
          <w:sz w:val="28"/>
          <w:szCs w:val="28"/>
        </w:rPr>
      </w:pPr>
    </w:p>
    <w:p w:rsidR="00D36D19" w:rsidRPr="00F95094" w:rsidRDefault="00D36D19" w:rsidP="00CA1486">
      <w:pPr>
        <w:ind w:left="-540"/>
        <w:rPr>
          <w:sz w:val="28"/>
          <w:szCs w:val="28"/>
        </w:rPr>
      </w:pPr>
      <w:r w:rsidRPr="00F95094">
        <w:rPr>
          <w:sz w:val="28"/>
          <w:szCs w:val="28"/>
        </w:rPr>
        <w:t>1. Основные производственные фонды Амортизация, Экономические показатели основного фонда. (1) 63-66, (2) 64-69, (3) 37-39</w:t>
      </w:r>
    </w:p>
    <w:p w:rsidR="00D36D19" w:rsidRPr="00F95094" w:rsidRDefault="00D36D19" w:rsidP="00CA1486">
      <w:pPr>
        <w:ind w:left="-540"/>
        <w:rPr>
          <w:sz w:val="28"/>
          <w:szCs w:val="28"/>
        </w:rPr>
      </w:pPr>
    </w:p>
    <w:p w:rsidR="00D36D19" w:rsidRPr="00F95094" w:rsidRDefault="00D36D19" w:rsidP="00CA1486">
      <w:pPr>
        <w:ind w:left="-540"/>
        <w:rPr>
          <w:sz w:val="28"/>
          <w:szCs w:val="28"/>
        </w:rPr>
      </w:pPr>
      <w:r w:rsidRPr="00F95094">
        <w:rPr>
          <w:sz w:val="28"/>
          <w:szCs w:val="28"/>
        </w:rPr>
        <w:t>2. Бизнес – план – основная форма внутрифирменного планирования, его структура, требования к содержанию. (1) 187-192, (2) 327-358, (3) 125-129</w:t>
      </w:r>
    </w:p>
    <w:p w:rsidR="00D36D19" w:rsidRPr="00F95094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rPr>
          <w:sz w:val="28"/>
          <w:szCs w:val="28"/>
        </w:rPr>
      </w:pPr>
      <w:r w:rsidRPr="00F95094">
        <w:rPr>
          <w:sz w:val="28"/>
          <w:szCs w:val="28"/>
        </w:rPr>
        <w:t>3. Задача.</w:t>
      </w:r>
    </w:p>
    <w:p w:rsidR="00D36D19" w:rsidRDefault="00D36D19" w:rsidP="00CA1486">
      <w:pPr>
        <w:ind w:left="-540"/>
        <w:rPr>
          <w:sz w:val="28"/>
          <w:szCs w:val="28"/>
        </w:rPr>
      </w:pPr>
    </w:p>
    <w:p w:rsidR="00D36D19" w:rsidRDefault="00D36D19" w:rsidP="00CA1486">
      <w:pPr>
        <w:ind w:left="-540"/>
        <w:jc w:val="center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CA1486">
      <w:pPr>
        <w:ind w:left="-540"/>
        <w:rPr>
          <w:sz w:val="32"/>
          <w:szCs w:val="32"/>
        </w:rPr>
      </w:pPr>
    </w:p>
    <w:p w:rsidR="00D36D19" w:rsidRDefault="00D36D19" w:rsidP="00D36D19">
      <w:pPr>
        <w:rPr>
          <w:sz w:val="32"/>
          <w:szCs w:val="32"/>
        </w:rPr>
      </w:pPr>
    </w:p>
    <w:p w:rsidR="00D36D19" w:rsidRDefault="00D36D19" w:rsidP="00D36D19">
      <w:pPr>
        <w:rPr>
          <w:sz w:val="32"/>
          <w:szCs w:val="32"/>
        </w:rPr>
      </w:pPr>
    </w:p>
    <w:p w:rsidR="00D36D19" w:rsidRDefault="00D36D19" w:rsidP="00D36D19">
      <w:pPr>
        <w:rPr>
          <w:sz w:val="32"/>
          <w:szCs w:val="32"/>
        </w:rPr>
      </w:pPr>
    </w:p>
    <w:p w:rsidR="00D36D19" w:rsidRDefault="00D36D19" w:rsidP="00D36D19">
      <w:pPr>
        <w:rPr>
          <w:sz w:val="32"/>
          <w:szCs w:val="32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right"/>
        <w:rPr>
          <w:sz w:val="28"/>
          <w:szCs w:val="28"/>
        </w:rPr>
      </w:pPr>
    </w:p>
    <w:p w:rsidR="00D36D19" w:rsidRPr="00B328B8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B328B8">
        <w:rPr>
          <w:sz w:val="28"/>
          <w:szCs w:val="28"/>
        </w:rPr>
        <w:t>Задача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Имеются следующие данные по фирме</w:t>
      </w:r>
    </w:p>
    <w:p w:rsidR="00D36D19" w:rsidRDefault="00D36D19" w:rsidP="00D36D19">
      <w:pPr>
        <w:rPr>
          <w:sz w:val="28"/>
          <w:szCs w:val="28"/>
        </w:rPr>
      </w:pPr>
    </w:p>
    <w:tbl>
      <w:tblPr>
        <w:tblStyle w:val="a4"/>
        <w:tblW w:w="5000" w:type="pct"/>
        <w:tblLook w:val="01E0" w:firstRow="1" w:lastRow="1" w:firstColumn="1" w:lastColumn="1" w:noHBand="0" w:noVBand="0"/>
      </w:tblPr>
      <w:tblGrid>
        <w:gridCol w:w="4377"/>
        <w:gridCol w:w="961"/>
        <w:gridCol w:w="946"/>
        <w:gridCol w:w="1095"/>
        <w:gridCol w:w="1078"/>
        <w:gridCol w:w="1114"/>
      </w:tblGrid>
      <w:tr w:rsidR="00D36D19">
        <w:tc>
          <w:tcPr>
            <w:tcW w:w="2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19" w:rsidRDefault="00D36D19" w:rsidP="00D36D19">
            <w:pPr>
              <w:ind w:right="278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Показатели</w:t>
            </w:r>
          </w:p>
        </w:tc>
        <w:tc>
          <w:tcPr>
            <w:tcW w:w="2713" w:type="pct"/>
            <w:gridSpan w:val="5"/>
            <w:tcBorders>
              <w:left w:val="single" w:sz="4" w:space="0" w:color="auto"/>
            </w:tcBorders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Варианты</w:t>
            </w:r>
          </w:p>
        </w:tc>
      </w:tr>
      <w:tr w:rsidR="00D36D19">
        <w:tc>
          <w:tcPr>
            <w:tcW w:w="22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" w:type="pct"/>
            <w:tcBorders>
              <w:left w:val="single" w:sz="4" w:space="0" w:color="auto"/>
            </w:tcBorders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3,8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5,10</w:t>
            </w:r>
          </w:p>
        </w:tc>
      </w:tr>
      <w:tr w:rsidR="00D36D19">
        <w:tc>
          <w:tcPr>
            <w:tcW w:w="2287" w:type="pct"/>
            <w:tcBorders>
              <w:top w:val="single" w:sz="4" w:space="0" w:color="auto"/>
            </w:tcBorders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Плановая норма производительности ведущего оборудования тонн/час.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3,1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смен в сутки.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в смену.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Плановый ремонт, дней.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Нерабочие (выходные дни).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Простои оборудования по различным причинам в течение года, час.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производительность оборудования, тонн/час.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1 тонны продукции, руб.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416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432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Рентабельность продукции, %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Среднесписочная численность ППП, чел.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217</w:t>
            </w:r>
          </w:p>
        </w:tc>
      </w:tr>
      <w:tr w:rsidR="00D36D19">
        <w:tc>
          <w:tcPr>
            <w:tcW w:w="2287" w:type="pct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Среднегодовая стоимость основных производственных фондов, тыс. руб.</w:t>
            </w:r>
          </w:p>
        </w:tc>
        <w:tc>
          <w:tcPr>
            <w:tcW w:w="50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494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</w:t>
            </w:r>
          </w:p>
        </w:tc>
        <w:tc>
          <w:tcPr>
            <w:tcW w:w="57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370</w:t>
            </w:r>
          </w:p>
        </w:tc>
        <w:tc>
          <w:tcPr>
            <w:tcW w:w="563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540</w:t>
            </w:r>
          </w:p>
        </w:tc>
        <w:tc>
          <w:tcPr>
            <w:tcW w:w="582" w:type="pc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630</w:t>
            </w:r>
          </w:p>
        </w:tc>
      </w:tr>
    </w:tbl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основе данных рассчитать: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1) производственную мощность;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2) фактический выпуск продукции;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3) прибыль на 1 т продукции;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4) товарную (реализованную) продукцию;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5) фондоотдачу;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6) фондоемкость; </w:t>
      </w:r>
    </w:p>
    <w:p w:rsidR="00D36D19" w:rsidRPr="00C320F3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7) производительность труда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Решения задачи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 Производственная мощность определяется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  <w:lang w:val="en-US"/>
        </w:rPr>
        <w:t>N</w:t>
      </w:r>
      <w:r w:rsidRPr="00B328B8">
        <w:rPr>
          <w:sz w:val="28"/>
          <w:szCs w:val="28"/>
        </w:rPr>
        <w:t xml:space="preserve"> = </w:t>
      </w:r>
      <w:r>
        <w:rPr>
          <w:sz w:val="28"/>
          <w:szCs w:val="28"/>
        </w:rPr>
        <w:t>Фпл*Нпл, т                                              (1)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где Фпл – плановый фонд работы оборудования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      Нпл – плановая норма производительности ведущего оборудования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      Фпл – Ксм * Кчас * </w:t>
      </w:r>
      <w:r w:rsidRPr="00547A6C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4" o:title=""/>
          </v:shape>
          <o:OLEObject Type="Embed" ProgID="Equation.3" ShapeID="_x0000_i1025" DrawAspect="Content" ObjectID="_1472628574" r:id="rId5"/>
        </w:object>
      </w:r>
      <w:r w:rsidRPr="00547A6C">
        <w:rPr>
          <w:position w:val="-10"/>
          <w:sz w:val="28"/>
          <w:szCs w:val="28"/>
        </w:rPr>
        <w:object w:dxaOrig="180" w:dyaOrig="340">
          <v:shape id="_x0000_i1026" type="#_x0000_t75" style="width:9pt;height:17.25pt" o:ole="">
            <v:imagedata r:id="rId4" o:title=""/>
          </v:shape>
          <o:OLEObject Type="Embed" ProgID="Equation.3" ShapeID="_x0000_i1026" DrawAspect="Content" ObjectID="_1472628575" r:id="rId6"/>
        </w:object>
      </w:r>
      <w:r>
        <w:rPr>
          <w:sz w:val="28"/>
          <w:szCs w:val="28"/>
        </w:rPr>
        <w:t>(365 – нер. дни), час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2. Фактический выпуск продукции определяется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ВП = Фрв*Нф, т                                                (2)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где Фрв – фонд рабочего времени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      Нф – фактическая производительность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      Фрв = Фпл – Простом, час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3. Определяем прибыль на 1т продукции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Пед = Сед*Р/100,                                                 (3)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где Р – рентабельность продукции, %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 xml:space="preserve">      Сед – себестоимость 1т продукции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4. Определяем товарную (реализованную) продукцию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ТП = ВП*Пед                                          (4)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5. Фондоотдача определяется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Фет = Тов прод/ОПФ                                         (5)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6. Фондоемкость определяется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Фем = ОПФ/Т*Пр                                              (6)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7. Производительность труда определяется по формуле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ПТ = ТП/ССч                                                     (7)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где ССч – среднесписочная численность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Основная литература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 Сафронов Н. А. Экономика организации (предприятия): Учеб. Для спец. учеб. заведений. – М. Экономисть, 2004-251 с.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2. Чечевицына Л. Н. Микроэкономика. Экономика предприятия (фирмы). Изд. 3-е доп. и перер. – Ростов н/Д: Изд-во «Феникс», 2003-448 с. (Серия «Среднее профессиональное образование»).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3. Карташова В. Н., Приходько А. В. Экономика организации (предприятия). Учебник для средних специальных учебных заведений. – М: Приор-издат. 2004.-160 с.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4. Зайцев Н. Л. Экономика промышленного предприятия: Учебник 3 изд. перер. и доп. – М. ИНФРА_М, 2001 – 358 с. - (Серия «Высшее образование»).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Дополнительная литература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 Экономика предприятия: Учебник/Под ред. А. Е. Карлика, М. Л. Шухгалтер – М: ИНФРА – М, 2002. – 432 с. (Серия «Высшее образование»).</w:t>
      </w:r>
    </w:p>
    <w:p w:rsidR="00D36D19" w:rsidRPr="00F95094" w:rsidRDefault="00D36D19" w:rsidP="00CA1486">
      <w:pPr>
        <w:rPr>
          <w:sz w:val="28"/>
          <w:szCs w:val="28"/>
        </w:rPr>
      </w:pPr>
      <w:r>
        <w:rPr>
          <w:sz w:val="28"/>
          <w:szCs w:val="28"/>
        </w:rPr>
        <w:t>2. Экономика предприятия: Учебник/Под ред. Проф. Н. А. С</w:t>
      </w:r>
      <w:r w:rsidR="00CA1486">
        <w:rPr>
          <w:sz w:val="28"/>
          <w:szCs w:val="28"/>
        </w:rPr>
        <w:t xml:space="preserve">афронова – М: </w:t>
      </w:r>
      <w:r>
        <w:rPr>
          <w:sz w:val="28"/>
          <w:szCs w:val="28"/>
        </w:rPr>
        <w:t>Юрист, 2001 – 608 с.</w:t>
      </w:r>
      <w:r w:rsidRPr="00B328B8">
        <w:rPr>
          <w:sz w:val="28"/>
          <w:szCs w:val="28"/>
        </w:rPr>
        <w:t xml:space="preserve"> </w:t>
      </w:r>
      <w:r w:rsidRPr="00F95094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по вариантам для сп. 260202</w:t>
      </w: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jc w:val="center"/>
        <w:rPr>
          <w:sz w:val="28"/>
          <w:szCs w:val="28"/>
        </w:rPr>
      </w:pPr>
    </w:p>
    <w:p w:rsidR="00822B72" w:rsidRDefault="00822B72" w:rsidP="00D36D19">
      <w:pPr>
        <w:jc w:val="center"/>
        <w:rPr>
          <w:sz w:val="28"/>
          <w:szCs w:val="28"/>
        </w:rPr>
      </w:pPr>
    </w:p>
    <w:p w:rsidR="00822B72" w:rsidRPr="00F95094" w:rsidRDefault="00822B72" w:rsidP="00D36D19">
      <w:pPr>
        <w:jc w:val="center"/>
        <w:rPr>
          <w:sz w:val="28"/>
          <w:szCs w:val="28"/>
        </w:rPr>
      </w:pPr>
    </w:p>
    <w:p w:rsidR="00D36D19" w:rsidRPr="00F95094" w:rsidRDefault="00D36D19" w:rsidP="00D36D19">
      <w:pPr>
        <w:rPr>
          <w:sz w:val="28"/>
          <w:szCs w:val="28"/>
        </w:rPr>
      </w:pPr>
      <w:r w:rsidRPr="00F95094">
        <w:rPr>
          <w:sz w:val="28"/>
          <w:szCs w:val="28"/>
        </w:rPr>
        <w:t>Таблица 1 – Исходные данные для расчета</w:t>
      </w:r>
    </w:p>
    <w:p w:rsidR="00D36D19" w:rsidRDefault="00D36D19" w:rsidP="00D36D19">
      <w:pPr>
        <w:rPr>
          <w:sz w:val="28"/>
          <w:szCs w:val="28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214"/>
        <w:gridCol w:w="2261"/>
        <w:gridCol w:w="1232"/>
        <w:gridCol w:w="1326"/>
        <w:gridCol w:w="1516"/>
        <w:gridCol w:w="2022"/>
      </w:tblGrid>
      <w:tr w:rsidR="00D36D19">
        <w:tc>
          <w:tcPr>
            <w:tcW w:w="1214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2396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Ассортимент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Рсут, тонн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Траб., дней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Оптовая цена за 1 т, руб. (Цо)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1 тонна, руб. (С ед.)</w:t>
            </w:r>
          </w:p>
        </w:tc>
      </w:tr>
      <w:tr w:rsidR="00D36D19">
        <w:trPr>
          <w:trHeight w:val="924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Хлеб гражданский в/с 0,6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12,24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960</w:t>
            </w:r>
          </w:p>
        </w:tc>
      </w:tr>
      <w:tr w:rsidR="00D36D19">
        <w:trPr>
          <w:trHeight w:val="684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Хлеб домашний 1 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38,7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1375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</w:tr>
      <w:tr w:rsidR="00D36D19">
        <w:trPr>
          <w:trHeight w:val="672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Хлеб дарницкий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18,7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863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725</w:t>
            </w:r>
          </w:p>
        </w:tc>
      </w:tr>
      <w:tr w:rsidR="00D36D19">
        <w:trPr>
          <w:trHeight w:val="936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Хлеб </w:t>
            </w:r>
          </w:p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диабетический 0,3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683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567</w:t>
            </w:r>
          </w:p>
        </w:tc>
      </w:tr>
      <w:tr w:rsidR="00D36D19">
        <w:trPr>
          <w:trHeight w:val="732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Хлеб бородинский 0,3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18,5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1078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884</w:t>
            </w:r>
          </w:p>
        </w:tc>
      </w:tr>
      <w:tr w:rsidR="00D36D19">
        <w:trPr>
          <w:trHeight w:val="564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Хлеб сибирский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17,42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1201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985</w:t>
            </w:r>
          </w:p>
        </w:tc>
      </w:tr>
      <w:tr w:rsidR="00D36D19">
        <w:trPr>
          <w:trHeight w:val="696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Хлеб гурман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11,53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1250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1010</w:t>
            </w:r>
          </w:p>
        </w:tc>
      </w:tr>
      <w:tr w:rsidR="00D36D19">
        <w:trPr>
          <w:trHeight w:val="912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Батон молочный нар.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32,58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1657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1309</w:t>
            </w:r>
          </w:p>
        </w:tc>
      </w:tr>
      <w:tr w:rsidR="00D36D19">
        <w:trPr>
          <w:trHeight w:val="708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Батон нарезной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26,0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1580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1232</w:t>
            </w:r>
          </w:p>
        </w:tc>
      </w:tr>
      <w:tr w:rsidR="00D36D19">
        <w:trPr>
          <w:trHeight w:val="900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Булка белгородская в/с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7,17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1075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827</w:t>
            </w:r>
          </w:p>
        </w:tc>
      </w:tr>
      <w:tr w:rsidR="00D36D19">
        <w:trPr>
          <w:trHeight w:val="708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Хлеб с отрубями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20,34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1246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947</w:t>
            </w:r>
          </w:p>
        </w:tc>
      </w:tr>
      <w:tr w:rsidR="00D36D19">
        <w:trPr>
          <w:trHeight w:val="576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Батончики с отрубями 0,2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7,25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1453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1220</w:t>
            </w:r>
          </w:p>
        </w:tc>
      </w:tr>
      <w:tr w:rsidR="00D36D19">
        <w:trPr>
          <w:trHeight w:val="1020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Батон подмосковский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38,5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925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694</w:t>
            </w:r>
          </w:p>
        </w:tc>
      </w:tr>
      <w:tr w:rsidR="00D36D19">
        <w:trPr>
          <w:trHeight w:val="588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Калач витой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14,4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1343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1111</w:t>
            </w:r>
          </w:p>
        </w:tc>
      </w:tr>
      <w:tr w:rsidR="00D36D19">
        <w:trPr>
          <w:trHeight w:val="696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Калач с маком в/с 0,3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21,8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1232</w:t>
            </w:r>
          </w:p>
        </w:tc>
      </w:tr>
      <w:tr w:rsidR="00D36D19">
        <w:trPr>
          <w:trHeight w:val="276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Батончик к чаю в/с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7,25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1759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1319</w:t>
            </w:r>
          </w:p>
        </w:tc>
      </w:tr>
      <w:tr w:rsidR="00D36D19">
        <w:trPr>
          <w:trHeight w:val="648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Батон простой в/с 0,5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27,6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</w:tr>
      <w:tr w:rsidR="00D36D19">
        <w:trPr>
          <w:trHeight w:val="636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Плетенка с маком в/с 0,4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11,9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1767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1398</w:t>
            </w:r>
          </w:p>
        </w:tc>
      </w:tr>
      <w:tr w:rsidR="00D36D19">
        <w:trPr>
          <w:trHeight w:val="708"/>
        </w:trPr>
        <w:tc>
          <w:tcPr>
            <w:tcW w:w="1214" w:type="dxa"/>
            <w:vMerge w:val="restart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Рожки обычные в/с 0,1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16,56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2741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2122</w:t>
            </w:r>
          </w:p>
        </w:tc>
      </w:tr>
      <w:tr w:rsidR="00D36D19">
        <w:trPr>
          <w:trHeight w:val="276"/>
        </w:trPr>
        <w:tc>
          <w:tcPr>
            <w:tcW w:w="1214" w:type="dxa"/>
            <w:vMerge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6" w:type="dxa"/>
          </w:tcPr>
          <w:p w:rsidR="00D36D19" w:rsidRDefault="00D36D19" w:rsidP="00D3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Сдоба в/с 0,1</w:t>
            </w:r>
          </w:p>
        </w:tc>
        <w:tc>
          <w:tcPr>
            <w:tcW w:w="1489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19,1</w:t>
            </w:r>
          </w:p>
        </w:tc>
        <w:tc>
          <w:tcPr>
            <w:tcW w:w="1587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715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2907</w:t>
            </w:r>
          </w:p>
        </w:tc>
        <w:tc>
          <w:tcPr>
            <w:tcW w:w="2022" w:type="dxa"/>
          </w:tcPr>
          <w:p w:rsidR="00D36D19" w:rsidRDefault="00D36D19" w:rsidP="00D36D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2616</w:t>
            </w:r>
          </w:p>
        </w:tc>
      </w:tr>
    </w:tbl>
    <w:p w:rsidR="00D36D19" w:rsidRDefault="00D36D19" w:rsidP="00D36D19">
      <w:pPr>
        <w:jc w:val="center"/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Задание: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 Определите: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1.1 Объем производства в натуральном выражении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1.2 Полную себестоимость продукции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1.3 Товарную продукцию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1.4 Прибыль и рентабельность</w:t>
      </w:r>
    </w:p>
    <w:p w:rsidR="00D36D19" w:rsidRDefault="00D36D19" w:rsidP="00D36D19">
      <w:pPr>
        <w:rPr>
          <w:sz w:val="28"/>
          <w:szCs w:val="28"/>
        </w:rPr>
      </w:pPr>
      <w:r>
        <w:rPr>
          <w:sz w:val="28"/>
          <w:szCs w:val="28"/>
        </w:rPr>
        <w:t>2 Сделать вывод по расчетам</w:t>
      </w: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rPr>
          <w:sz w:val="28"/>
          <w:szCs w:val="28"/>
        </w:rPr>
      </w:pPr>
    </w:p>
    <w:p w:rsidR="00D36D19" w:rsidRPr="0093085D" w:rsidRDefault="00D36D19" w:rsidP="00D36D19">
      <w:pPr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jc w:val="center"/>
        <w:rPr>
          <w:sz w:val="28"/>
          <w:szCs w:val="28"/>
        </w:rPr>
      </w:pPr>
    </w:p>
    <w:p w:rsidR="00D36D19" w:rsidRDefault="00D36D19" w:rsidP="00D36D19">
      <w:pPr>
        <w:ind w:left="-540"/>
        <w:rPr>
          <w:sz w:val="28"/>
          <w:szCs w:val="28"/>
        </w:rPr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</w:p>
    <w:p w:rsidR="00D36D19" w:rsidRDefault="00D36D19" w:rsidP="00D36D19">
      <w:pPr>
        <w:jc w:val="center"/>
      </w:pPr>
      <w:bookmarkStart w:id="0" w:name="_GoBack"/>
      <w:bookmarkEnd w:id="0"/>
    </w:p>
    <w:sectPr w:rsidR="00D36D19" w:rsidSect="00D36D19">
      <w:pgSz w:w="11906" w:h="16838"/>
      <w:pgMar w:top="53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6D19"/>
    <w:rsid w:val="00207EDC"/>
    <w:rsid w:val="00394280"/>
    <w:rsid w:val="007B3863"/>
    <w:rsid w:val="00822B72"/>
    <w:rsid w:val="00AB1DC6"/>
    <w:rsid w:val="00AD5202"/>
    <w:rsid w:val="00C040F9"/>
    <w:rsid w:val="00C354F9"/>
    <w:rsid w:val="00CA1486"/>
    <w:rsid w:val="00CA7813"/>
    <w:rsid w:val="00D3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09071DBC-3358-4AB2-A98E-B0D06C3B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D36D19"/>
    <w:pPr>
      <w:jc w:val="center"/>
    </w:pPr>
    <w:rPr>
      <w:sz w:val="28"/>
    </w:rPr>
  </w:style>
  <w:style w:type="table" w:styleId="a4">
    <w:name w:val="Table Grid"/>
    <w:basedOn w:val="a1"/>
    <w:rsid w:val="00D36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CA1486"/>
    <w:pPr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2137</Words>
  <Characters>12183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cp:lastModifiedBy>Irina</cp:lastModifiedBy>
  <cp:revision>2</cp:revision>
  <cp:lastPrinted>2010-10-06T08:11:00Z</cp:lastPrinted>
  <dcterms:created xsi:type="dcterms:W3CDTF">2014-09-19T07:43:00Z</dcterms:created>
  <dcterms:modified xsi:type="dcterms:W3CDTF">2014-09-19T07:43:00Z</dcterms:modified>
</cp:coreProperties>
</file>