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35C" w:rsidRPr="00EA6A49" w:rsidRDefault="0030535C" w:rsidP="00EA6A49">
      <w:pPr>
        <w:pStyle w:val="a3"/>
        <w:tabs>
          <w:tab w:val="clear" w:pos="4153"/>
          <w:tab w:val="clear" w:pos="8306"/>
          <w:tab w:val="left" w:pos="1995"/>
        </w:tabs>
        <w:spacing w:line="360" w:lineRule="auto"/>
        <w:ind w:firstLine="709"/>
        <w:jc w:val="center"/>
        <w:rPr>
          <w:b/>
          <w:szCs w:val="36"/>
        </w:rPr>
      </w:pPr>
      <w:r w:rsidRPr="00EA6A49">
        <w:rPr>
          <w:b/>
          <w:szCs w:val="36"/>
        </w:rPr>
        <w:t>Контрольная работа №1</w:t>
      </w:r>
    </w:p>
    <w:p w:rsidR="0030535C" w:rsidRPr="00EA6A49" w:rsidRDefault="0030535C" w:rsidP="00EA6A49">
      <w:pPr>
        <w:pStyle w:val="a3"/>
        <w:tabs>
          <w:tab w:val="clear" w:pos="4153"/>
          <w:tab w:val="clear" w:pos="8306"/>
          <w:tab w:val="left" w:pos="1995"/>
        </w:tabs>
        <w:spacing w:line="360" w:lineRule="auto"/>
        <w:ind w:firstLine="709"/>
        <w:jc w:val="center"/>
        <w:rPr>
          <w:b/>
          <w:szCs w:val="32"/>
        </w:rPr>
      </w:pPr>
    </w:p>
    <w:p w:rsidR="0030535C" w:rsidRPr="00EA6A49" w:rsidRDefault="0030535C" w:rsidP="00EA6A49">
      <w:pPr>
        <w:pStyle w:val="a3"/>
        <w:tabs>
          <w:tab w:val="clear" w:pos="4153"/>
          <w:tab w:val="clear" w:pos="8306"/>
          <w:tab w:val="left" w:pos="1995"/>
        </w:tabs>
        <w:spacing w:line="360" w:lineRule="auto"/>
        <w:ind w:firstLine="709"/>
        <w:jc w:val="center"/>
        <w:rPr>
          <w:b/>
          <w:szCs w:val="32"/>
        </w:rPr>
      </w:pPr>
      <w:r w:rsidRPr="00EA6A49">
        <w:rPr>
          <w:b/>
          <w:szCs w:val="32"/>
        </w:rPr>
        <w:t>ЗАДАНИЕ №1</w:t>
      </w:r>
    </w:p>
    <w:p w:rsidR="0030535C" w:rsidRPr="00EA6A49" w:rsidRDefault="0030535C" w:rsidP="00EA6A49">
      <w:pPr>
        <w:pStyle w:val="a3"/>
        <w:tabs>
          <w:tab w:val="left" w:pos="1995"/>
        </w:tabs>
        <w:spacing w:line="360" w:lineRule="auto"/>
        <w:ind w:firstLine="709"/>
        <w:jc w:val="both"/>
        <w:rPr>
          <w:szCs w:val="28"/>
        </w:rPr>
      </w:pPr>
    </w:p>
    <w:p w:rsidR="00A31357" w:rsidRPr="00EA6A49" w:rsidRDefault="0030535C" w:rsidP="00EA6A49">
      <w:pPr>
        <w:pStyle w:val="a3"/>
        <w:tabs>
          <w:tab w:val="left" w:pos="1995"/>
        </w:tabs>
        <w:spacing w:line="360" w:lineRule="auto"/>
        <w:ind w:firstLine="709"/>
        <w:jc w:val="center"/>
        <w:rPr>
          <w:b/>
          <w:szCs w:val="28"/>
        </w:rPr>
      </w:pPr>
      <w:r w:rsidRPr="00EA6A49">
        <w:rPr>
          <w:b/>
          <w:szCs w:val="28"/>
        </w:rPr>
        <w:t>1. Основны</w:t>
      </w:r>
      <w:r w:rsidR="00EA6A49">
        <w:rPr>
          <w:b/>
          <w:szCs w:val="28"/>
        </w:rPr>
        <w:t>е виды налоговых правонарушений</w:t>
      </w:r>
    </w:p>
    <w:p w:rsidR="00A31357" w:rsidRPr="00EA6A49" w:rsidRDefault="00A31357" w:rsidP="00EA6A49">
      <w:pPr>
        <w:pStyle w:val="a3"/>
        <w:tabs>
          <w:tab w:val="left" w:pos="627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Нарушение срока постановки на учет в налоговом органе при отсутствии признаков налогового правонарушения влечет взыскание штрафа в размере 5000 руб. (ст. 116 НК РФ), на срок более 90 дней влечет взыскание штрафа в размере 10000 руб. (ст. 15.3 КоАП РФ).</w:t>
      </w:r>
    </w:p>
    <w:p w:rsidR="00A31357" w:rsidRPr="00EA6A49" w:rsidRDefault="00A3135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Уклонение от постановки на учет в налоговом органе. Ведение деятельности организацией или индивидуальным предпринимателем без постановки на учет в налоговом органе влечет согласно ч.2 ст. 15.3 КоАП РФ:</w:t>
      </w:r>
    </w:p>
    <w:p w:rsidR="00A31357" w:rsidRPr="00EA6A49" w:rsidRDefault="00A3135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 xml:space="preserve">1) взыскание штрафа в размере </w:t>
      </w:r>
      <w:r w:rsidR="00455E5B" w:rsidRPr="00EA6A49">
        <w:rPr>
          <w:szCs w:val="28"/>
        </w:rPr>
        <w:t>10% от доходов, но не менее 20000 руб.;</w:t>
      </w:r>
    </w:p>
    <w:p w:rsidR="00455E5B" w:rsidRPr="00EA6A49" w:rsidRDefault="00455E5B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2) взыскание штрафа в размере 20% доходов, полученных в период без</w:t>
      </w:r>
      <w:r w:rsidR="00EA6A49">
        <w:rPr>
          <w:szCs w:val="28"/>
        </w:rPr>
        <w:t xml:space="preserve"> </w:t>
      </w:r>
      <w:r w:rsidRPr="00EA6A49">
        <w:rPr>
          <w:szCs w:val="28"/>
        </w:rPr>
        <w:t>постановки на учет более 90 дней.</w:t>
      </w:r>
    </w:p>
    <w:p w:rsidR="00A31357" w:rsidRPr="00EA6A49" w:rsidRDefault="00455E5B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Нарушение срока представления сведений об открытии и закрытии счета в банке влечет взыскание штрафа в размере 5000 руб. (ст. 15.3 КоАП РФ). Должностные лица налогоплательщика, нарушившего срок представления информации об открытии и закрытии счета в банке или иной кредитной организации, несут ответственность, и облагаются штрафом от 10 до 20 МРОТ (ст. 15.4 КоАП РФ). Непредставление налоговой декларации в установленный срок в налоговый орган по месту учета, при отсутствии признаков налогового правонарушения влечет согласно ст. 119 НК РФ:</w:t>
      </w:r>
    </w:p>
    <w:p w:rsidR="00455E5B" w:rsidRPr="00EA6A49" w:rsidRDefault="004B5714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1) взыскание штрафа в размере 5% суммы налога, подлежащей уплате на основе</w:t>
      </w:r>
      <w:r w:rsidR="00EA6A49">
        <w:rPr>
          <w:szCs w:val="28"/>
        </w:rPr>
        <w:t xml:space="preserve"> </w:t>
      </w:r>
      <w:r w:rsidRPr="00EA6A49">
        <w:rPr>
          <w:szCs w:val="28"/>
        </w:rPr>
        <w:t>декларации, за каждый полный или неполный месяц со дня, установленного для</w:t>
      </w:r>
      <w:r w:rsidR="00EA6A49">
        <w:rPr>
          <w:szCs w:val="28"/>
        </w:rPr>
        <w:t xml:space="preserve"> </w:t>
      </w:r>
      <w:r w:rsidRPr="00EA6A49">
        <w:rPr>
          <w:szCs w:val="28"/>
        </w:rPr>
        <w:t>ее представления, но не более 30% указанной суммы и не менее 100 руб.;</w:t>
      </w:r>
    </w:p>
    <w:p w:rsidR="004B5714" w:rsidRPr="00EA6A49" w:rsidRDefault="004B5714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2) в течение более 180 дней по истечении установленного законодательством срока представление такой декларации влечет взыскание штрафа в размере 30% суммы налога, подлежащей уплате на основе этой декларации, и 10% суммы налога, подлежащей уплате на основе этой декларации, за каждый месяц, начиная со 181 дня.</w:t>
      </w:r>
    </w:p>
    <w:p w:rsidR="0004191E" w:rsidRPr="00EA6A49" w:rsidRDefault="004B5714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 xml:space="preserve">Грубое нарушение правил учета доходов и расходов и объектов </w:t>
      </w:r>
      <w:r w:rsidR="0004191E" w:rsidRPr="00EA6A49">
        <w:rPr>
          <w:szCs w:val="28"/>
        </w:rPr>
        <w:t>налогообло</w:t>
      </w:r>
      <w:r w:rsidRPr="00EA6A49">
        <w:rPr>
          <w:szCs w:val="28"/>
        </w:rPr>
        <w:t>жения согласно ст. 120 НК РФ</w:t>
      </w:r>
      <w:r w:rsidR="0004191E" w:rsidRPr="00EA6A49">
        <w:rPr>
          <w:szCs w:val="28"/>
        </w:rPr>
        <w:t>:</w:t>
      </w:r>
    </w:p>
    <w:p w:rsidR="00A31357" w:rsidRPr="00EA6A49" w:rsidRDefault="0004191E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1) если эти деяния совершены в течение одного налогового периода при отсутствии признаков налогового правонарушения влечет взыскание штрафа в размере 5000 руб.;</w:t>
      </w:r>
      <w:r w:rsidR="004B5714" w:rsidRPr="00EA6A49">
        <w:rPr>
          <w:szCs w:val="28"/>
        </w:rPr>
        <w:t xml:space="preserve"> </w:t>
      </w:r>
    </w:p>
    <w:p w:rsidR="0004191E" w:rsidRPr="00EA6A49" w:rsidRDefault="0004191E" w:rsidP="00EA6A49">
      <w:pPr>
        <w:pStyle w:val="a3"/>
        <w:tabs>
          <w:tab w:val="left" w:pos="342"/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2) если эти деяния совершены в течение более одного налогового периода, они влекут взыскание штрафа в размере 15000 руб.;</w:t>
      </w:r>
    </w:p>
    <w:p w:rsidR="0004191E" w:rsidRPr="00EA6A49" w:rsidRDefault="0004191E" w:rsidP="00EA6A49">
      <w:pPr>
        <w:pStyle w:val="a3"/>
        <w:tabs>
          <w:tab w:val="left" w:pos="342"/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3) если последует занижение налоговой базы, влекут взыскание штрафа в размере 10% от суммы неуплаченного, но не менее 15000 руб.</w:t>
      </w:r>
    </w:p>
    <w:p w:rsidR="0004191E" w:rsidRPr="00EA6A49" w:rsidRDefault="0004191E" w:rsidP="00EA6A49">
      <w:pPr>
        <w:pStyle w:val="a3"/>
        <w:tabs>
          <w:tab w:val="left" w:pos="342"/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Неуплата или неполная уплата сумм налога в результате занижения налоговой базы, иного неправильного исчисления налога или других неправомерных действий влечет согласно п. 1 ст. 122 НК РФ: взыскание штрафа в размере 20% от неуплаченных сумм налога</w:t>
      </w:r>
      <w:r w:rsidR="00D749BE" w:rsidRPr="00EA6A49">
        <w:rPr>
          <w:szCs w:val="28"/>
        </w:rPr>
        <w:t>. Эти деяния, совершенные умышленно, влекут взыскание штрафа в размере 40% от неуплаченных сумм налога</w:t>
      </w:r>
    </w:p>
    <w:p w:rsidR="0030535C" w:rsidRPr="00EA6A49" w:rsidRDefault="0030535C" w:rsidP="00EA6A49">
      <w:pPr>
        <w:pStyle w:val="a3"/>
        <w:tabs>
          <w:tab w:val="left" w:pos="1995"/>
        </w:tabs>
        <w:spacing w:line="360" w:lineRule="auto"/>
        <w:ind w:firstLine="709"/>
        <w:jc w:val="both"/>
        <w:rPr>
          <w:szCs w:val="28"/>
        </w:rPr>
      </w:pPr>
    </w:p>
    <w:p w:rsidR="0030535C" w:rsidRPr="00EA6A49" w:rsidRDefault="0030535C" w:rsidP="00EA6A49">
      <w:pPr>
        <w:pStyle w:val="a3"/>
        <w:tabs>
          <w:tab w:val="left" w:pos="1995"/>
        </w:tabs>
        <w:spacing w:line="360" w:lineRule="auto"/>
        <w:ind w:firstLine="709"/>
        <w:jc w:val="center"/>
        <w:rPr>
          <w:b/>
          <w:szCs w:val="28"/>
        </w:rPr>
      </w:pPr>
      <w:r w:rsidRPr="00EA6A49">
        <w:rPr>
          <w:b/>
          <w:szCs w:val="28"/>
        </w:rPr>
        <w:t>2. Расходы, связанные с производством и реализацией, не учитываемые п</w:t>
      </w:r>
      <w:r w:rsidR="00EA6A49">
        <w:rPr>
          <w:b/>
          <w:szCs w:val="28"/>
        </w:rPr>
        <w:t>ри налогообложении прибыли</w:t>
      </w:r>
    </w:p>
    <w:p w:rsidR="0030535C" w:rsidRPr="00EA6A49" w:rsidRDefault="0030535C" w:rsidP="00EA6A49">
      <w:pPr>
        <w:pStyle w:val="a3"/>
        <w:tabs>
          <w:tab w:val="left" w:pos="1995"/>
        </w:tabs>
        <w:spacing w:line="360" w:lineRule="auto"/>
        <w:ind w:firstLine="709"/>
        <w:jc w:val="center"/>
        <w:rPr>
          <w:b/>
          <w:szCs w:val="28"/>
        </w:rPr>
      </w:pPr>
      <w:r w:rsidRPr="00EA6A49">
        <w:rPr>
          <w:b/>
          <w:szCs w:val="28"/>
        </w:rPr>
        <w:t>3. Поря</w:t>
      </w:r>
      <w:r w:rsidR="00EA6A49">
        <w:rPr>
          <w:b/>
          <w:szCs w:val="28"/>
        </w:rPr>
        <w:t>док уплаты транспортного налога</w:t>
      </w:r>
    </w:p>
    <w:p w:rsidR="00B771BD" w:rsidRPr="00EA6A49" w:rsidRDefault="00D749BE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Налогоплательщиками (НП) налога признаются лица, на которых зарегистрированы транспортные средства (ТС), признаваемые объектом налогообложения. По ТС, зарегистрированному на физическое лицо, приобретенному и переданному им на основании доверенности на право владения</w:t>
      </w:r>
      <w:r w:rsidR="00EA6A49">
        <w:rPr>
          <w:szCs w:val="28"/>
        </w:rPr>
        <w:t xml:space="preserve"> </w:t>
      </w:r>
      <w:r w:rsidRPr="00EA6A49">
        <w:rPr>
          <w:szCs w:val="28"/>
        </w:rPr>
        <w:t xml:space="preserve">и распоряжения ТС до момента официального опубликования федерального закона, НП является лицо, указанное в такой доверенности. При этом лица, на которых зарегистрированы указанные ТС, уведомляют </w:t>
      </w:r>
      <w:r w:rsidR="00B771BD" w:rsidRPr="00EA6A49">
        <w:rPr>
          <w:szCs w:val="28"/>
        </w:rPr>
        <w:t>налоговый орган по своему месту жительству о передаче на основании доверенности указанных ТС.</w:t>
      </w:r>
      <w:r w:rsidR="00EA6A49">
        <w:rPr>
          <w:szCs w:val="28"/>
        </w:rPr>
        <w:t xml:space="preserve"> </w:t>
      </w:r>
    </w:p>
    <w:p w:rsidR="00B771BD" w:rsidRPr="00EA6A49" w:rsidRDefault="00B771BD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Объектом налогообложения признаются автомобили, мотоциклы, мотороллеры, автобусы и другие самоходные машины и механизмы на пневматическом и гусеничном ходу, самолеты, вертолеты, теплоходы, яхты, парусные суда, катера, снегоходы, мотосани, моторные лодки, гидроциклы, несамоходные (буксируемые суда) и другие водные и воздушные ТС, зарегистрированные в установленном порядке в соответствии с законодательством РФ.</w:t>
      </w:r>
    </w:p>
    <w:p w:rsidR="00B771BD" w:rsidRPr="00EA6A49" w:rsidRDefault="00B771BD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Налоговая база определяется:</w:t>
      </w:r>
    </w:p>
    <w:p w:rsidR="000650B8" w:rsidRPr="00EA6A49" w:rsidRDefault="000650B8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1) в отношении ТС, имеющих двигатели, - как мощность двигателя ТС в</w:t>
      </w:r>
      <w:r w:rsidR="00EA6A49">
        <w:rPr>
          <w:szCs w:val="28"/>
        </w:rPr>
        <w:t xml:space="preserve"> </w:t>
      </w:r>
      <w:r w:rsidRPr="00EA6A49">
        <w:rPr>
          <w:szCs w:val="28"/>
        </w:rPr>
        <w:t xml:space="preserve">лошадиных силах; </w:t>
      </w:r>
    </w:p>
    <w:p w:rsidR="000650B8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2) в отношении водных несамоходных (буксируемых) ТС, для которых определяется валовая вместимость, - как валовая вместимость в регистровых тоннах;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3) в отношении водных и воздушных ТС, не указанных в подп. 1 и 2, - как единица ТС.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Налоговым периодом</w:t>
      </w:r>
      <w:r w:rsidR="00EA6A49">
        <w:rPr>
          <w:szCs w:val="28"/>
        </w:rPr>
        <w:t xml:space="preserve"> </w:t>
      </w:r>
      <w:r w:rsidRPr="00EA6A49">
        <w:rPr>
          <w:szCs w:val="28"/>
        </w:rPr>
        <w:t>признается календарный год.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Налоговые ставки устанавливаются законами субъектов РФ соответственно в зависимости от мощности двигателя или валовой вместимости ТС, категории ТС в</w:t>
      </w:r>
      <w:r w:rsidR="00EA6A49">
        <w:rPr>
          <w:szCs w:val="28"/>
        </w:rPr>
        <w:t xml:space="preserve"> </w:t>
      </w:r>
      <w:r w:rsidRPr="00EA6A49">
        <w:rPr>
          <w:szCs w:val="28"/>
        </w:rPr>
        <w:t>расчете на одну лошадиную силу мощности двигателя ТС, одну регистровую тонну ТС или единицу ТС</w:t>
      </w:r>
      <w:r w:rsidR="00EA6A49">
        <w:rPr>
          <w:szCs w:val="28"/>
        </w:rPr>
        <w:t xml:space="preserve"> </w:t>
      </w:r>
      <w:r w:rsidRPr="00EA6A49">
        <w:rPr>
          <w:szCs w:val="28"/>
        </w:rPr>
        <w:t>в следующих размерах: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1) с каждой лошадиной силы с таких видов транспорта, как: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а) автомобили легковые;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б) мотоциклы и мотороллеры;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в) автобусы;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г) грузовые автомобили;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д) другие самоходные ТС, машины и механизмы на пневматическом и гусеничном ходу;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е) катера, моторные лодки и другие водные транспортные средства;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ж) яхты и другие парусно-моторные суда;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з) гидроциклы;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и) самолеты, вертолеты и иные воздушные суда, имеющие двигатели;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2) с каждой регистровой тонны валовой вместимости (несамоходные (буксируемые) суда, для которых определяется валовая вместимость);</w:t>
      </w:r>
    </w:p>
    <w:p w:rsidR="005A70B7" w:rsidRPr="00EA6A49" w:rsidRDefault="005A70B7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both"/>
        <w:rPr>
          <w:szCs w:val="28"/>
        </w:rPr>
      </w:pPr>
      <w:r w:rsidRPr="00EA6A49">
        <w:rPr>
          <w:szCs w:val="28"/>
        </w:rPr>
        <w:t>3) с единицы транспортного средства (другие водные и воздушные транспортные, не имеющие двигателей).</w:t>
      </w:r>
      <w:r w:rsidR="00EA6A49">
        <w:rPr>
          <w:szCs w:val="28"/>
        </w:rPr>
        <w:t xml:space="preserve"> </w:t>
      </w:r>
    </w:p>
    <w:p w:rsidR="000F0E0C" w:rsidRPr="00EA6A49" w:rsidRDefault="00EA6A49" w:rsidP="00EA6A49">
      <w:pPr>
        <w:pStyle w:val="a3"/>
        <w:tabs>
          <w:tab w:val="left" w:pos="570"/>
          <w:tab w:val="left" w:pos="1995"/>
        </w:tabs>
        <w:spacing w:line="360" w:lineRule="auto"/>
        <w:ind w:firstLine="709"/>
        <w:jc w:val="center"/>
        <w:rPr>
          <w:b/>
          <w:szCs w:val="28"/>
        </w:rPr>
      </w:pPr>
      <w:r>
        <w:rPr>
          <w:szCs w:val="32"/>
        </w:rPr>
        <w:br w:type="page"/>
      </w:r>
      <w:r w:rsidR="000F0E0C" w:rsidRPr="00EA6A49">
        <w:rPr>
          <w:b/>
          <w:szCs w:val="32"/>
        </w:rPr>
        <w:t>ЗАДАНИЕ №2</w:t>
      </w:r>
    </w:p>
    <w:p w:rsidR="00EA6A49" w:rsidRPr="00EA6A49" w:rsidRDefault="00EA6A49" w:rsidP="00EA6A49">
      <w:pPr>
        <w:pStyle w:val="a3"/>
        <w:tabs>
          <w:tab w:val="clear" w:pos="4153"/>
          <w:tab w:val="clear" w:pos="8306"/>
          <w:tab w:val="left" w:pos="1995"/>
        </w:tabs>
        <w:spacing w:line="360" w:lineRule="auto"/>
        <w:ind w:firstLine="709"/>
        <w:jc w:val="center"/>
        <w:rPr>
          <w:b/>
          <w:szCs w:val="28"/>
        </w:rPr>
      </w:pPr>
    </w:p>
    <w:p w:rsidR="000F0E0C" w:rsidRPr="00EA6A49" w:rsidRDefault="000F0E0C" w:rsidP="00EA6A49">
      <w:pPr>
        <w:pStyle w:val="a3"/>
        <w:tabs>
          <w:tab w:val="clear" w:pos="4153"/>
          <w:tab w:val="clear" w:pos="8306"/>
          <w:tab w:val="left" w:pos="1995"/>
        </w:tabs>
        <w:spacing w:line="360" w:lineRule="auto"/>
        <w:ind w:firstLine="709"/>
        <w:jc w:val="center"/>
        <w:rPr>
          <w:b/>
          <w:szCs w:val="28"/>
        </w:rPr>
      </w:pPr>
      <w:r w:rsidRPr="00EA6A49">
        <w:rPr>
          <w:b/>
          <w:szCs w:val="28"/>
        </w:rPr>
        <w:t>ТЕСТЫ</w:t>
      </w:r>
    </w:p>
    <w:p w:rsidR="00DA4FA6" w:rsidRPr="00EA6A49" w:rsidRDefault="00DA4FA6" w:rsidP="00EA6A49">
      <w:pPr>
        <w:spacing w:line="360" w:lineRule="auto"/>
        <w:ind w:firstLine="709"/>
        <w:jc w:val="both"/>
        <w:rPr>
          <w:sz w:val="28"/>
          <w:szCs w:val="32"/>
        </w:rPr>
      </w:pP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2.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Определите сущность принципа удобства: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налог должен взиматься в такое время и таким способом, чтобы представлять наибольшее удобство для плательщиков;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рациональная система налогообложения;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способ и время платежа должны быть заранее известны налогоплательщику.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7.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К федеральным налогам относятся: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налог на имущество физических лиц;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 налог на доходы физических лиц;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транспортный налог.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15.Организации, в состав которых входят территориально обособленные структурные подразделения, не имеющие отдельного баланса и расчетного (текущего, корреспондентского) счета, уплачивают налог на прибыль по месту нахождения этих подразделений: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пропорционально объемам выручки от реализации продукции (работ, услуг);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исходя из выручки и сметы затрат по каждому подразделению;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 пропорционально среднесписочной численности (расходов на оплату труда) и остаточной стоимости амортизируемого имущества.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22.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При исчислении налоговой базы не учитываются доходы: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от посреднической деятельности;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от игорного бизнеса;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от комиссионной деятельности.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32.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НДС уплачивается организацией или индивидуальным предпринимателем: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ежемесячно;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ежеквартально;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ежемесячно или ежеквартально в зависимости от суммы выручки.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37.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Единый социальный налог (ЕСН) зачисляется в следующие фонды: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государственный бюджет, Пенсионный фонд Российской Федерации, Фонд социального страхования Российской Федерации;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федеральный бюджет, Фонд социального страхования Российской Федерации, фонды обязательного медицинского страхования;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Пенсионный фонд Российской Федерации, Фонд социального страхования Российской Федерации, региональный бюджет.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42. Налогоплательщики имеют право перейти на УСН, если стоимость амортизируемого имущества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не превышает: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50 млн. руб.;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100 млн. руб.;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150 млн. руб.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47. Налоговым периодом по ЕНВД признается: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месяц;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квартал;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год.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52.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 xml:space="preserve">В случае регистрации (снятия с учета) транспортного средства в течение налогового периода сумма налога исчисляется: 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 за весь налоговый период;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в половинном размере;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пропорционально времени, в течение которого транспортное средство было зарегистрировано на налогоплательщика.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 xml:space="preserve">57. К налоговым резидентам Российской Федерации относятся граждане: 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 находящиеся в Российской Федерации в общей сложности не менее 183 дней в календарном году;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находящиеся в Российской Федерации в общей сложности не менее 160 дней в календарном году;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получающие доход из источников в Российской Федерации.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62. Налоговой базой для исчисления налога на строения, помещения и сооружения по налогу на имущество физических лиц является: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 инвентаризационная стоимость объекта, определяемая органами технической инвентаризации;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инвентаризационная стоимость объекта, определяемая в соответствии с рыночными ценами;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 суммарная инвентаризационная стоимость объекта, определяемая органами технической инвентаризации.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67. Налоговый кредит может быть предоставлен: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а) только по одному налогу;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б) по одному или нескольким налогам;</w:t>
      </w:r>
    </w:p>
    <w:p w:rsidR="000F0E0C" w:rsidRPr="00EA6A49" w:rsidRDefault="000F0E0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в) только по федеральным налогам.</w:t>
      </w:r>
    </w:p>
    <w:p w:rsidR="0030535C" w:rsidRPr="00EA6A49" w:rsidRDefault="00EA6A49" w:rsidP="00EA6A49">
      <w:pPr>
        <w:spacing w:line="360" w:lineRule="auto"/>
        <w:ind w:firstLine="709"/>
        <w:jc w:val="center"/>
        <w:rPr>
          <w:b/>
          <w:sz w:val="28"/>
          <w:szCs w:val="32"/>
        </w:rPr>
      </w:pPr>
      <w:r>
        <w:rPr>
          <w:sz w:val="28"/>
          <w:szCs w:val="28"/>
        </w:rPr>
        <w:br w:type="page"/>
      </w:r>
      <w:r w:rsidR="0030535C" w:rsidRPr="00EA6A49">
        <w:rPr>
          <w:b/>
          <w:sz w:val="28"/>
          <w:szCs w:val="32"/>
        </w:rPr>
        <w:t>Контрольная работа № 2</w:t>
      </w:r>
    </w:p>
    <w:p w:rsidR="0030535C" w:rsidRPr="00EA6A49" w:rsidRDefault="0030535C" w:rsidP="00EA6A49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30535C" w:rsidRPr="00EA6A49" w:rsidRDefault="0030535C" w:rsidP="00EA6A49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EA6A49">
        <w:rPr>
          <w:b/>
          <w:sz w:val="28"/>
          <w:szCs w:val="32"/>
        </w:rPr>
        <w:t>ЗАДАНИЕ №1.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32"/>
        </w:rPr>
      </w:pP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Описание ситуации: Предприятие ОАО «Спецэлектромонтаж» выполняет электро-монтажные работы и предоставило Вам:</w:t>
      </w:r>
    </w:p>
    <w:p w:rsidR="0030535C" w:rsidRPr="00EA6A49" w:rsidRDefault="0030535C" w:rsidP="00EA6A49">
      <w:pPr>
        <w:numPr>
          <w:ilvl w:val="0"/>
          <w:numId w:val="1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все счета-фактуры по приобретенным товарам за январь 2006г., используемые для осуществления производственной деятельности (счет-фактура №1, счет фактура №2, счет-фактура №3);</w:t>
      </w:r>
    </w:p>
    <w:p w:rsidR="0030535C" w:rsidRPr="00EA6A49" w:rsidRDefault="0030535C" w:rsidP="00EA6A49">
      <w:pPr>
        <w:numPr>
          <w:ilvl w:val="0"/>
          <w:numId w:val="1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 xml:space="preserve">акт о выполнении работ за январь </w:t>
      </w:r>
      <w:smartTag w:uri="urn:schemas-microsoft-com:office:smarttags" w:element="metricconverter">
        <w:smartTagPr>
          <w:attr w:name="ProductID" w:val="2006 г"/>
        </w:smartTagPr>
        <w:r w:rsidRPr="00EA6A49">
          <w:rPr>
            <w:sz w:val="28"/>
            <w:szCs w:val="28"/>
          </w:rPr>
          <w:t>2006 г</w:t>
        </w:r>
      </w:smartTag>
      <w:r w:rsidRPr="00EA6A49">
        <w:rPr>
          <w:sz w:val="28"/>
          <w:szCs w:val="28"/>
        </w:rPr>
        <w:t>.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 xml:space="preserve">Документы: </w:t>
      </w:r>
    </w:p>
    <w:p w:rsidR="00EA6A49" w:rsidRDefault="00EA6A49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30535C" w:rsidP="00EA6A49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EA6A49">
        <w:rPr>
          <w:b/>
          <w:sz w:val="28"/>
          <w:szCs w:val="28"/>
        </w:rPr>
        <w:t>Счет-фактура №1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Покупатель: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Поставщик:</w:t>
      </w:r>
    </w:p>
    <w:p w:rsid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ОАО «Спецэлектромонтаж»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ООО «Кабель»</w:t>
      </w:r>
    </w:p>
    <w:p w:rsidR="0030535C" w:rsidRPr="00EA6A49" w:rsidRDefault="00EA6A49" w:rsidP="00EA6A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0535C" w:rsidRPr="00EA6A49">
        <w:rPr>
          <w:sz w:val="28"/>
          <w:szCs w:val="28"/>
        </w:rPr>
        <w:t>/рубли/</w:t>
      </w:r>
    </w:p>
    <w:tbl>
      <w:tblPr>
        <w:tblW w:w="93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026"/>
        <w:gridCol w:w="777"/>
        <w:gridCol w:w="1083"/>
        <w:gridCol w:w="1140"/>
        <w:gridCol w:w="1088"/>
        <w:gridCol w:w="1148"/>
        <w:gridCol w:w="1127"/>
      </w:tblGrid>
      <w:tr w:rsidR="0030535C" w:rsidRPr="00EA6A49" w:rsidTr="00EA6A49">
        <w:tc>
          <w:tcPr>
            <w:tcW w:w="1985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Наименование товара</w:t>
            </w:r>
          </w:p>
        </w:tc>
        <w:tc>
          <w:tcPr>
            <w:tcW w:w="102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Ед.</w:t>
            </w:r>
          </w:p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изм.</w:t>
            </w:r>
          </w:p>
        </w:tc>
        <w:tc>
          <w:tcPr>
            <w:tcW w:w="77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Кол-во</w:t>
            </w:r>
          </w:p>
        </w:tc>
        <w:tc>
          <w:tcPr>
            <w:tcW w:w="1083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Цена</w:t>
            </w:r>
            <w:r w:rsidR="00AF02E5" w:rsidRPr="00EA6A49">
              <w:rPr>
                <w:sz w:val="20"/>
                <w:szCs w:val="20"/>
              </w:rPr>
              <w:t>,</w:t>
            </w:r>
          </w:p>
          <w:p w:rsidR="00AF02E5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  <w:tc>
          <w:tcPr>
            <w:tcW w:w="114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Сумма</w:t>
            </w:r>
            <w:r w:rsidR="00AF02E5" w:rsidRPr="00EA6A49">
              <w:rPr>
                <w:sz w:val="20"/>
                <w:szCs w:val="20"/>
              </w:rPr>
              <w:t>,</w:t>
            </w:r>
          </w:p>
          <w:p w:rsidR="00AF02E5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  <w:tc>
          <w:tcPr>
            <w:tcW w:w="1088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Ставка НДС</w:t>
            </w:r>
          </w:p>
        </w:tc>
        <w:tc>
          <w:tcPr>
            <w:tcW w:w="1148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Сумма НДС</w:t>
            </w:r>
          </w:p>
        </w:tc>
        <w:tc>
          <w:tcPr>
            <w:tcW w:w="1127" w:type="dxa"/>
          </w:tcPr>
          <w:p w:rsidR="00AF02E5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Всего</w:t>
            </w:r>
          </w:p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 НДС</w:t>
            </w:r>
          </w:p>
        </w:tc>
      </w:tr>
      <w:tr w:rsidR="0030535C" w:rsidRPr="00EA6A49" w:rsidTr="00EA6A49">
        <w:trPr>
          <w:trHeight w:val="272"/>
        </w:trPr>
        <w:tc>
          <w:tcPr>
            <w:tcW w:w="1985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Кабель</w:t>
            </w:r>
          </w:p>
        </w:tc>
        <w:tc>
          <w:tcPr>
            <w:tcW w:w="102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1 метр"/>
              </w:smartTagPr>
              <w:r w:rsidRPr="00EA6A49">
                <w:rPr>
                  <w:sz w:val="20"/>
                  <w:szCs w:val="20"/>
                </w:rPr>
                <w:t>1 метр</w:t>
              </w:r>
            </w:smartTag>
          </w:p>
        </w:tc>
        <w:tc>
          <w:tcPr>
            <w:tcW w:w="777" w:type="dxa"/>
          </w:tcPr>
          <w:p w:rsidR="0030535C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105</w:t>
            </w:r>
          </w:p>
        </w:tc>
        <w:tc>
          <w:tcPr>
            <w:tcW w:w="1083" w:type="dxa"/>
          </w:tcPr>
          <w:p w:rsidR="0030535C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56-00</w:t>
            </w:r>
          </w:p>
        </w:tc>
        <w:tc>
          <w:tcPr>
            <w:tcW w:w="1140" w:type="dxa"/>
          </w:tcPr>
          <w:p w:rsidR="0030535C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5 880</w:t>
            </w:r>
          </w:p>
        </w:tc>
        <w:tc>
          <w:tcPr>
            <w:tcW w:w="1088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18%</w:t>
            </w:r>
          </w:p>
        </w:tc>
        <w:tc>
          <w:tcPr>
            <w:tcW w:w="1148" w:type="dxa"/>
          </w:tcPr>
          <w:p w:rsidR="0030535C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1 058</w:t>
            </w:r>
          </w:p>
        </w:tc>
        <w:tc>
          <w:tcPr>
            <w:tcW w:w="1127" w:type="dxa"/>
          </w:tcPr>
          <w:p w:rsidR="0030535C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6 938</w:t>
            </w:r>
          </w:p>
        </w:tc>
      </w:tr>
      <w:tr w:rsidR="0030535C" w:rsidRPr="00EA6A49" w:rsidTr="00EA6A49">
        <w:trPr>
          <w:trHeight w:val="333"/>
        </w:trPr>
        <w:tc>
          <w:tcPr>
            <w:tcW w:w="1985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Фонари</w:t>
            </w:r>
          </w:p>
        </w:tc>
        <w:tc>
          <w:tcPr>
            <w:tcW w:w="102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 шт.</w:t>
            </w:r>
          </w:p>
        </w:tc>
        <w:tc>
          <w:tcPr>
            <w:tcW w:w="777" w:type="dxa"/>
          </w:tcPr>
          <w:p w:rsidR="0030535C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60</w:t>
            </w:r>
          </w:p>
        </w:tc>
        <w:tc>
          <w:tcPr>
            <w:tcW w:w="1083" w:type="dxa"/>
          </w:tcPr>
          <w:p w:rsidR="0030535C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110-00</w:t>
            </w:r>
          </w:p>
        </w:tc>
        <w:tc>
          <w:tcPr>
            <w:tcW w:w="1140" w:type="dxa"/>
          </w:tcPr>
          <w:p w:rsidR="0030535C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6 600</w:t>
            </w:r>
          </w:p>
        </w:tc>
        <w:tc>
          <w:tcPr>
            <w:tcW w:w="1088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18%</w:t>
            </w:r>
          </w:p>
        </w:tc>
        <w:tc>
          <w:tcPr>
            <w:tcW w:w="1148" w:type="dxa"/>
          </w:tcPr>
          <w:p w:rsidR="0030535C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1 188</w:t>
            </w:r>
          </w:p>
        </w:tc>
        <w:tc>
          <w:tcPr>
            <w:tcW w:w="1127" w:type="dxa"/>
          </w:tcPr>
          <w:p w:rsidR="0030535C" w:rsidRPr="00EA6A49" w:rsidRDefault="00AF02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7 788</w:t>
            </w:r>
          </w:p>
        </w:tc>
      </w:tr>
      <w:tr w:rsidR="0030535C" w:rsidRPr="00EA6A49" w:rsidTr="00EA6A49">
        <w:trPr>
          <w:trHeight w:val="268"/>
        </w:trPr>
        <w:tc>
          <w:tcPr>
            <w:tcW w:w="1985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Всего к оплате</w:t>
            </w:r>
          </w:p>
        </w:tc>
        <w:tc>
          <w:tcPr>
            <w:tcW w:w="102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77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083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12 480</w:t>
            </w:r>
          </w:p>
        </w:tc>
        <w:tc>
          <w:tcPr>
            <w:tcW w:w="1088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148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2 246</w:t>
            </w:r>
          </w:p>
        </w:tc>
        <w:tc>
          <w:tcPr>
            <w:tcW w:w="1127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14 726</w:t>
            </w:r>
          </w:p>
        </w:tc>
      </w:tr>
    </w:tbl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30535C" w:rsidP="00EA6A49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EA6A49">
        <w:rPr>
          <w:b/>
          <w:sz w:val="28"/>
          <w:szCs w:val="28"/>
        </w:rPr>
        <w:t>Счет-фактура №2</w:t>
      </w:r>
    </w:p>
    <w:p w:rsidR="00AF02E5" w:rsidRPr="00EA6A49" w:rsidRDefault="00AF02E5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Покупатель: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Поставщик: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ОАО «Спецэлектромонтаж»</w:t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ООО «Фортуна»</w:t>
      </w:r>
    </w:p>
    <w:tbl>
      <w:tblPr>
        <w:tblW w:w="91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026"/>
        <w:gridCol w:w="959"/>
        <w:gridCol w:w="992"/>
        <w:gridCol w:w="1145"/>
        <w:gridCol w:w="1088"/>
        <w:gridCol w:w="1083"/>
        <w:gridCol w:w="1038"/>
      </w:tblGrid>
      <w:tr w:rsidR="0030535C" w:rsidRPr="00EA6A49" w:rsidTr="00EA6A49">
        <w:tc>
          <w:tcPr>
            <w:tcW w:w="1843" w:type="dxa"/>
          </w:tcPr>
          <w:p w:rsidR="0030535C" w:rsidRPr="00EA6A49" w:rsidRDefault="00AF02E5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Наиме</w:t>
            </w:r>
            <w:r w:rsidR="0030535C" w:rsidRPr="00EA6A49">
              <w:rPr>
                <w:sz w:val="20"/>
                <w:szCs w:val="20"/>
              </w:rPr>
              <w:t>нование товара</w:t>
            </w:r>
          </w:p>
        </w:tc>
        <w:tc>
          <w:tcPr>
            <w:tcW w:w="1026" w:type="dxa"/>
          </w:tcPr>
          <w:p w:rsidR="00AF02E5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Ед.</w:t>
            </w:r>
          </w:p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изм.</w:t>
            </w:r>
          </w:p>
        </w:tc>
        <w:tc>
          <w:tcPr>
            <w:tcW w:w="959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Кол-во</w:t>
            </w:r>
          </w:p>
        </w:tc>
        <w:tc>
          <w:tcPr>
            <w:tcW w:w="992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Цена</w:t>
            </w:r>
            <w:r w:rsidR="00AF02E5" w:rsidRPr="00EA6A49">
              <w:rPr>
                <w:sz w:val="20"/>
                <w:szCs w:val="20"/>
              </w:rPr>
              <w:t>,</w:t>
            </w:r>
          </w:p>
          <w:p w:rsidR="00AF02E5" w:rsidRPr="00EA6A49" w:rsidRDefault="00AF02E5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  <w:tc>
          <w:tcPr>
            <w:tcW w:w="1145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Сумма</w:t>
            </w:r>
            <w:r w:rsidR="00AF02E5" w:rsidRPr="00EA6A49">
              <w:rPr>
                <w:sz w:val="20"/>
                <w:szCs w:val="20"/>
              </w:rPr>
              <w:t>,</w:t>
            </w:r>
          </w:p>
          <w:p w:rsidR="00AF02E5" w:rsidRPr="00EA6A49" w:rsidRDefault="00AF02E5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  <w:tc>
          <w:tcPr>
            <w:tcW w:w="1088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Ставка НДС</w:t>
            </w:r>
          </w:p>
        </w:tc>
        <w:tc>
          <w:tcPr>
            <w:tcW w:w="1083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Сумма НДС</w:t>
            </w:r>
          </w:p>
        </w:tc>
        <w:tc>
          <w:tcPr>
            <w:tcW w:w="1038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Всего с НДС</w:t>
            </w:r>
          </w:p>
        </w:tc>
      </w:tr>
      <w:tr w:rsidR="0030535C" w:rsidRPr="00EA6A49" w:rsidTr="00EA6A49">
        <w:trPr>
          <w:trHeight w:val="332"/>
        </w:trPr>
        <w:tc>
          <w:tcPr>
            <w:tcW w:w="1843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Розетки</w:t>
            </w:r>
          </w:p>
        </w:tc>
        <w:tc>
          <w:tcPr>
            <w:tcW w:w="1026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 шт.</w:t>
            </w:r>
          </w:p>
        </w:tc>
        <w:tc>
          <w:tcPr>
            <w:tcW w:w="959" w:type="dxa"/>
          </w:tcPr>
          <w:p w:rsidR="0030535C" w:rsidRPr="00EA6A49" w:rsidRDefault="00AF02E5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1300</w:t>
            </w:r>
          </w:p>
        </w:tc>
        <w:tc>
          <w:tcPr>
            <w:tcW w:w="992" w:type="dxa"/>
          </w:tcPr>
          <w:p w:rsidR="0030535C" w:rsidRPr="00EA6A49" w:rsidRDefault="00AF02E5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60-00</w:t>
            </w:r>
          </w:p>
        </w:tc>
        <w:tc>
          <w:tcPr>
            <w:tcW w:w="1145" w:type="dxa"/>
          </w:tcPr>
          <w:p w:rsidR="0030535C" w:rsidRPr="00EA6A49" w:rsidRDefault="00CB4987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78 000</w:t>
            </w:r>
          </w:p>
        </w:tc>
        <w:tc>
          <w:tcPr>
            <w:tcW w:w="1088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18%</w:t>
            </w:r>
          </w:p>
        </w:tc>
        <w:tc>
          <w:tcPr>
            <w:tcW w:w="1083" w:type="dxa"/>
          </w:tcPr>
          <w:p w:rsidR="0030535C" w:rsidRPr="00EA6A49" w:rsidRDefault="00CB4987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14 040</w:t>
            </w:r>
          </w:p>
        </w:tc>
        <w:tc>
          <w:tcPr>
            <w:tcW w:w="1038" w:type="dxa"/>
          </w:tcPr>
          <w:p w:rsidR="0030535C" w:rsidRPr="00EA6A49" w:rsidRDefault="00CB4987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92 040</w:t>
            </w:r>
          </w:p>
        </w:tc>
      </w:tr>
      <w:tr w:rsidR="0030535C" w:rsidRPr="00EA6A49" w:rsidTr="00EA6A49">
        <w:trPr>
          <w:trHeight w:val="266"/>
        </w:trPr>
        <w:tc>
          <w:tcPr>
            <w:tcW w:w="1843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Лампы (люмин.)</w:t>
            </w:r>
          </w:p>
        </w:tc>
        <w:tc>
          <w:tcPr>
            <w:tcW w:w="1026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 шт.</w:t>
            </w:r>
          </w:p>
        </w:tc>
        <w:tc>
          <w:tcPr>
            <w:tcW w:w="959" w:type="dxa"/>
          </w:tcPr>
          <w:p w:rsidR="0030535C" w:rsidRPr="00EA6A49" w:rsidRDefault="00AF02E5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250</w:t>
            </w:r>
          </w:p>
        </w:tc>
        <w:tc>
          <w:tcPr>
            <w:tcW w:w="992" w:type="dxa"/>
          </w:tcPr>
          <w:p w:rsidR="0030535C" w:rsidRPr="00EA6A49" w:rsidRDefault="00AF02E5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140-00</w:t>
            </w:r>
          </w:p>
        </w:tc>
        <w:tc>
          <w:tcPr>
            <w:tcW w:w="1145" w:type="dxa"/>
          </w:tcPr>
          <w:p w:rsidR="0030535C" w:rsidRPr="00EA6A49" w:rsidRDefault="00CB4987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35 000</w:t>
            </w:r>
          </w:p>
        </w:tc>
        <w:tc>
          <w:tcPr>
            <w:tcW w:w="1088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18%</w:t>
            </w:r>
          </w:p>
        </w:tc>
        <w:tc>
          <w:tcPr>
            <w:tcW w:w="1083" w:type="dxa"/>
          </w:tcPr>
          <w:p w:rsidR="0030535C" w:rsidRPr="00EA6A49" w:rsidRDefault="00CB4987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6 300</w:t>
            </w:r>
          </w:p>
        </w:tc>
        <w:tc>
          <w:tcPr>
            <w:tcW w:w="1038" w:type="dxa"/>
          </w:tcPr>
          <w:p w:rsidR="0030535C" w:rsidRPr="00EA6A49" w:rsidRDefault="00CB4987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41 300</w:t>
            </w:r>
          </w:p>
        </w:tc>
      </w:tr>
      <w:tr w:rsidR="0030535C" w:rsidRPr="00EA6A49" w:rsidTr="00EA6A49">
        <w:trPr>
          <w:trHeight w:val="327"/>
        </w:trPr>
        <w:tc>
          <w:tcPr>
            <w:tcW w:w="1843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Всего к оплате</w:t>
            </w:r>
          </w:p>
        </w:tc>
        <w:tc>
          <w:tcPr>
            <w:tcW w:w="1026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959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145" w:type="dxa"/>
          </w:tcPr>
          <w:p w:rsidR="0030535C" w:rsidRPr="00EA6A49" w:rsidRDefault="00CB4987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113 000</w:t>
            </w:r>
          </w:p>
        </w:tc>
        <w:tc>
          <w:tcPr>
            <w:tcW w:w="1088" w:type="dxa"/>
          </w:tcPr>
          <w:p w:rsidR="0030535C" w:rsidRPr="00EA6A49" w:rsidRDefault="0030535C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083" w:type="dxa"/>
          </w:tcPr>
          <w:p w:rsidR="0030535C" w:rsidRPr="00EA6A49" w:rsidRDefault="00CB4987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20 340</w:t>
            </w:r>
          </w:p>
        </w:tc>
        <w:tc>
          <w:tcPr>
            <w:tcW w:w="1038" w:type="dxa"/>
          </w:tcPr>
          <w:p w:rsidR="0030535C" w:rsidRPr="00EA6A49" w:rsidRDefault="00CB4987" w:rsidP="00EA6A49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133 340</w:t>
            </w:r>
          </w:p>
        </w:tc>
      </w:tr>
    </w:tbl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EA6A49" w:rsidP="00EA6A49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30535C" w:rsidRPr="00EA6A49">
        <w:rPr>
          <w:b/>
          <w:sz w:val="28"/>
          <w:szCs w:val="28"/>
        </w:rPr>
        <w:t>Счет-фактура №3</w:t>
      </w:r>
    </w:p>
    <w:p w:rsidR="00EA6A49" w:rsidRDefault="00EA6A49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Покупатель:</w:t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  <w:t>Поставщик: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ОАО «Спецэлектромонтаж»</w:t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  <w:t>ООО «Корона»</w:t>
      </w:r>
      <w:r w:rsidRPr="00EA6A49">
        <w:rPr>
          <w:sz w:val="28"/>
          <w:szCs w:val="28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026"/>
        <w:gridCol w:w="1140"/>
        <w:gridCol w:w="1140"/>
        <w:gridCol w:w="1140"/>
        <w:gridCol w:w="1083"/>
        <w:gridCol w:w="1083"/>
        <w:gridCol w:w="1140"/>
      </w:tblGrid>
      <w:tr w:rsidR="0030535C" w:rsidRPr="00EA6A49" w:rsidTr="00EA6A49">
        <w:tc>
          <w:tcPr>
            <w:tcW w:w="156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Наименование товара</w:t>
            </w:r>
          </w:p>
        </w:tc>
        <w:tc>
          <w:tcPr>
            <w:tcW w:w="1026" w:type="dxa"/>
          </w:tcPr>
          <w:p w:rsidR="00CB4987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Ед.</w:t>
            </w:r>
          </w:p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изм.</w:t>
            </w:r>
          </w:p>
        </w:tc>
        <w:tc>
          <w:tcPr>
            <w:tcW w:w="114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Кол-во</w:t>
            </w:r>
          </w:p>
        </w:tc>
        <w:tc>
          <w:tcPr>
            <w:tcW w:w="114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Цена</w:t>
            </w:r>
            <w:r w:rsidR="00CB4987" w:rsidRPr="00EA6A49">
              <w:rPr>
                <w:sz w:val="20"/>
                <w:szCs w:val="20"/>
              </w:rPr>
              <w:t>,</w:t>
            </w:r>
          </w:p>
          <w:p w:rsidR="00CB4987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  <w:tc>
          <w:tcPr>
            <w:tcW w:w="114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Сумма</w:t>
            </w:r>
            <w:r w:rsidR="00CB4987" w:rsidRPr="00EA6A49">
              <w:rPr>
                <w:sz w:val="20"/>
                <w:szCs w:val="20"/>
              </w:rPr>
              <w:t>,</w:t>
            </w:r>
          </w:p>
          <w:p w:rsidR="00CB4987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  <w:tc>
          <w:tcPr>
            <w:tcW w:w="1083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Ставка НДС</w:t>
            </w:r>
          </w:p>
        </w:tc>
        <w:tc>
          <w:tcPr>
            <w:tcW w:w="1083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Сумма НДС</w:t>
            </w:r>
          </w:p>
        </w:tc>
        <w:tc>
          <w:tcPr>
            <w:tcW w:w="114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Всего с НДС</w:t>
            </w:r>
          </w:p>
        </w:tc>
      </w:tr>
      <w:tr w:rsidR="0030535C" w:rsidRPr="00EA6A49" w:rsidTr="00EA6A49">
        <w:trPr>
          <w:trHeight w:val="337"/>
        </w:trPr>
        <w:tc>
          <w:tcPr>
            <w:tcW w:w="156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Кабель</w:t>
            </w:r>
          </w:p>
        </w:tc>
        <w:tc>
          <w:tcPr>
            <w:tcW w:w="102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1 метр"/>
              </w:smartTagPr>
              <w:r w:rsidRPr="00EA6A49">
                <w:rPr>
                  <w:sz w:val="20"/>
                  <w:szCs w:val="20"/>
                </w:rPr>
                <w:t>1 метр</w:t>
              </w:r>
            </w:smartTag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90</w:t>
            </w:r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60-00</w:t>
            </w:r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5 400</w:t>
            </w:r>
          </w:p>
        </w:tc>
        <w:tc>
          <w:tcPr>
            <w:tcW w:w="1083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18%</w:t>
            </w:r>
          </w:p>
        </w:tc>
        <w:tc>
          <w:tcPr>
            <w:tcW w:w="1083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972</w:t>
            </w:r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6 372</w:t>
            </w:r>
          </w:p>
        </w:tc>
      </w:tr>
      <w:tr w:rsidR="0030535C" w:rsidRPr="00EA6A49" w:rsidTr="00EA6A49">
        <w:trPr>
          <w:trHeight w:val="258"/>
        </w:trPr>
        <w:tc>
          <w:tcPr>
            <w:tcW w:w="156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Фонари</w:t>
            </w:r>
          </w:p>
        </w:tc>
        <w:tc>
          <w:tcPr>
            <w:tcW w:w="102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 шт.</w:t>
            </w:r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200</w:t>
            </w:r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100-00</w:t>
            </w:r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20 000</w:t>
            </w:r>
          </w:p>
        </w:tc>
        <w:tc>
          <w:tcPr>
            <w:tcW w:w="1083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18%</w:t>
            </w:r>
          </w:p>
        </w:tc>
        <w:tc>
          <w:tcPr>
            <w:tcW w:w="1083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3 600</w:t>
            </w:r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23 600</w:t>
            </w:r>
          </w:p>
        </w:tc>
      </w:tr>
      <w:tr w:rsidR="0030535C" w:rsidRPr="00EA6A49" w:rsidTr="00EA6A49">
        <w:trPr>
          <w:trHeight w:val="191"/>
        </w:trPr>
        <w:tc>
          <w:tcPr>
            <w:tcW w:w="156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Всего к оплате</w:t>
            </w:r>
          </w:p>
        </w:tc>
        <w:tc>
          <w:tcPr>
            <w:tcW w:w="102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14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14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25 400</w:t>
            </w:r>
          </w:p>
        </w:tc>
        <w:tc>
          <w:tcPr>
            <w:tcW w:w="1083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083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4 572</w:t>
            </w:r>
          </w:p>
        </w:tc>
        <w:tc>
          <w:tcPr>
            <w:tcW w:w="1140" w:type="dxa"/>
          </w:tcPr>
          <w:p w:rsidR="0030535C" w:rsidRPr="00EA6A49" w:rsidRDefault="00CB4987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29 972</w:t>
            </w:r>
          </w:p>
        </w:tc>
      </w:tr>
    </w:tbl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30535C" w:rsidP="00EA6A49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EA6A49">
        <w:rPr>
          <w:b/>
          <w:sz w:val="28"/>
          <w:szCs w:val="28"/>
        </w:rPr>
        <w:t>Акт о выполнении работ</w:t>
      </w:r>
    </w:p>
    <w:p w:rsidR="00CB4987" w:rsidRPr="00EA6A49" w:rsidRDefault="00CB4987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Поставщик:</w:t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Объект: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ОАО «Спецэлектромонтаж»</w:t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Pr="00EA6A49">
        <w:rPr>
          <w:sz w:val="28"/>
          <w:szCs w:val="28"/>
        </w:rPr>
        <w:tab/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ЗАО «Х»</w:t>
      </w:r>
      <w:r w:rsidRPr="00EA6A49">
        <w:rPr>
          <w:sz w:val="28"/>
          <w:szCs w:val="28"/>
        </w:rPr>
        <w:tab/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Заказчик: ЗАО «Х»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2410"/>
      </w:tblGrid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  <w:lang w:val="en-US"/>
              </w:rPr>
              <w:t xml:space="preserve">I. </w:t>
            </w:r>
            <w:r w:rsidRPr="00EA6A49">
              <w:rPr>
                <w:sz w:val="20"/>
                <w:szCs w:val="20"/>
              </w:rPr>
              <w:t>Выполнение работ</w:t>
            </w:r>
          </w:p>
        </w:tc>
        <w:tc>
          <w:tcPr>
            <w:tcW w:w="241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Стоимость, руб.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 xml:space="preserve">1. Подвод питания к зданию 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43 000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 xml:space="preserve">2. Прокладка кабеля для освещения </w:t>
            </w:r>
          </w:p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 xml:space="preserve">территории 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16 000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3. Прокладка кабеля для освещения фасада корп.№1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17 800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4. Установка розеток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4 500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5. Монтаж фонарей наружного освещения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800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6. Установка люминисц.ламп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2 900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К оплате:</w:t>
            </w:r>
          </w:p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К оплате с НДС: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85 000</w:t>
            </w:r>
          </w:p>
          <w:p w:rsidR="00134D50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100 300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  <w:lang w:val="en-US"/>
              </w:rPr>
              <w:t>II</w:t>
            </w:r>
            <w:r w:rsidRPr="00EA6A49">
              <w:rPr>
                <w:sz w:val="20"/>
                <w:szCs w:val="20"/>
              </w:rPr>
              <w:t>. Приобретенные, используемые при выполнении работ, товары</w:t>
            </w:r>
          </w:p>
        </w:tc>
        <w:tc>
          <w:tcPr>
            <w:tcW w:w="241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Стоимость, руб.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1. Кабель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11 280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2. Фонари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26 600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3. Розетки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78 000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4. Лампы (люминисц.)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35 000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К оплате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150 880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+ НДС 18 %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27 158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К оплате с НДС</w:t>
            </w:r>
          </w:p>
        </w:tc>
        <w:tc>
          <w:tcPr>
            <w:tcW w:w="2410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178 038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  <w:lang w:val="en-US"/>
              </w:rPr>
              <w:t>III</w:t>
            </w:r>
            <w:r w:rsidRPr="00EA6A49">
              <w:rPr>
                <w:sz w:val="20"/>
                <w:szCs w:val="20"/>
              </w:rPr>
              <w:t>. Всего к оплате с НДС</w:t>
            </w:r>
          </w:p>
        </w:tc>
        <w:tc>
          <w:tcPr>
            <w:tcW w:w="2410" w:type="dxa"/>
          </w:tcPr>
          <w:p w:rsidR="0030535C" w:rsidRPr="00EA6A49" w:rsidRDefault="00507216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278 338</w:t>
            </w:r>
          </w:p>
        </w:tc>
      </w:tr>
      <w:tr w:rsidR="0030535C" w:rsidRPr="00EA6A49">
        <w:tc>
          <w:tcPr>
            <w:tcW w:w="3686" w:type="dxa"/>
          </w:tcPr>
          <w:p w:rsidR="0030535C" w:rsidRPr="00EA6A49" w:rsidRDefault="00134D50" w:rsidP="00EA6A49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EA6A49">
              <w:rPr>
                <w:sz w:val="20"/>
                <w:szCs w:val="20"/>
              </w:rPr>
              <w:t xml:space="preserve"> </w:t>
            </w:r>
            <w:r w:rsidR="0030535C" w:rsidRPr="00EA6A49">
              <w:rPr>
                <w:sz w:val="20"/>
                <w:szCs w:val="20"/>
                <w:lang w:val="en-US"/>
              </w:rPr>
              <w:t>в том числе НДС</w:t>
            </w:r>
          </w:p>
        </w:tc>
        <w:tc>
          <w:tcPr>
            <w:tcW w:w="2410" w:type="dxa"/>
          </w:tcPr>
          <w:p w:rsidR="0030535C" w:rsidRPr="00EA6A49" w:rsidRDefault="00507216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42 458</w:t>
            </w:r>
          </w:p>
        </w:tc>
      </w:tr>
    </w:tbl>
    <w:p w:rsidR="0030535C" w:rsidRPr="00EA6A49" w:rsidRDefault="00EA6A49" w:rsidP="00EA6A49">
      <w:pPr>
        <w:spacing w:line="360" w:lineRule="auto"/>
        <w:ind w:firstLine="709"/>
        <w:jc w:val="center"/>
        <w:rPr>
          <w:b/>
          <w:sz w:val="28"/>
          <w:szCs w:val="32"/>
        </w:rPr>
      </w:pPr>
      <w:r>
        <w:rPr>
          <w:sz w:val="28"/>
          <w:szCs w:val="32"/>
        </w:rPr>
        <w:br w:type="page"/>
      </w:r>
      <w:r w:rsidR="00507216" w:rsidRPr="00EA6A49">
        <w:rPr>
          <w:b/>
          <w:sz w:val="28"/>
          <w:szCs w:val="32"/>
        </w:rPr>
        <w:t>ЗАДАНИЕ</w:t>
      </w:r>
      <w:r>
        <w:rPr>
          <w:b/>
          <w:sz w:val="28"/>
          <w:szCs w:val="32"/>
        </w:rPr>
        <w:t xml:space="preserve"> №2</w:t>
      </w:r>
    </w:p>
    <w:p w:rsidR="00507216" w:rsidRPr="00EA6A49" w:rsidRDefault="00507216" w:rsidP="00EA6A49">
      <w:pPr>
        <w:spacing w:line="360" w:lineRule="auto"/>
        <w:ind w:firstLine="709"/>
        <w:jc w:val="both"/>
        <w:rPr>
          <w:sz w:val="28"/>
          <w:szCs w:val="32"/>
        </w:rPr>
      </w:pP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Исчислить сумму налога на доходы физических лиц данному работнику, подлежащий уплате в бюджет за 2006 год.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Исходные данные: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Работнику организации «Х» за 2006 год была начислена следующая заработная плата, тыс.руб., табл.1.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Таблица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1"/>
        <w:gridCol w:w="570"/>
        <w:gridCol w:w="570"/>
        <w:gridCol w:w="627"/>
        <w:gridCol w:w="627"/>
        <w:gridCol w:w="627"/>
        <w:gridCol w:w="684"/>
        <w:gridCol w:w="684"/>
        <w:gridCol w:w="627"/>
        <w:gridCol w:w="684"/>
        <w:gridCol w:w="627"/>
        <w:gridCol w:w="684"/>
        <w:gridCol w:w="627"/>
      </w:tblGrid>
      <w:tr w:rsidR="0030535C" w:rsidRPr="00EA6A49">
        <w:tc>
          <w:tcPr>
            <w:tcW w:w="1311" w:type="dxa"/>
          </w:tcPr>
          <w:p w:rsidR="0030535C" w:rsidRPr="00EA6A49" w:rsidRDefault="00507216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Ме</w:t>
            </w:r>
            <w:r w:rsidR="0030535C" w:rsidRPr="00EA6A49">
              <w:rPr>
                <w:sz w:val="20"/>
                <w:szCs w:val="20"/>
              </w:rPr>
              <w:t>сяц</w:t>
            </w:r>
          </w:p>
          <w:p w:rsidR="0030535C" w:rsidRPr="00EA6A49" w:rsidRDefault="001416D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Вари</w:t>
            </w:r>
            <w:r w:rsidR="0030535C" w:rsidRPr="00EA6A49">
              <w:rPr>
                <w:sz w:val="20"/>
                <w:szCs w:val="20"/>
              </w:rPr>
              <w:t>ант</w:t>
            </w:r>
          </w:p>
        </w:tc>
        <w:tc>
          <w:tcPr>
            <w:tcW w:w="57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5</w:t>
            </w:r>
          </w:p>
        </w:tc>
        <w:tc>
          <w:tcPr>
            <w:tcW w:w="684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</w:t>
            </w:r>
          </w:p>
        </w:tc>
        <w:tc>
          <w:tcPr>
            <w:tcW w:w="684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7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8</w:t>
            </w:r>
          </w:p>
        </w:tc>
        <w:tc>
          <w:tcPr>
            <w:tcW w:w="684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9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10</w:t>
            </w:r>
          </w:p>
        </w:tc>
        <w:tc>
          <w:tcPr>
            <w:tcW w:w="684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11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</w:t>
            </w:r>
          </w:p>
        </w:tc>
      </w:tr>
      <w:tr w:rsidR="0030535C" w:rsidRPr="00EA6A49" w:rsidTr="00EA6A49">
        <w:trPr>
          <w:trHeight w:val="279"/>
        </w:trPr>
        <w:tc>
          <w:tcPr>
            <w:tcW w:w="1311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2,5</w:t>
            </w:r>
          </w:p>
        </w:tc>
        <w:tc>
          <w:tcPr>
            <w:tcW w:w="57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2,5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3,5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3,5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3,5</w:t>
            </w:r>
          </w:p>
        </w:tc>
        <w:tc>
          <w:tcPr>
            <w:tcW w:w="684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3,5</w:t>
            </w:r>
          </w:p>
        </w:tc>
        <w:tc>
          <w:tcPr>
            <w:tcW w:w="684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4,0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4,0</w:t>
            </w:r>
          </w:p>
        </w:tc>
        <w:tc>
          <w:tcPr>
            <w:tcW w:w="684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4,0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4,0</w:t>
            </w:r>
          </w:p>
        </w:tc>
        <w:tc>
          <w:tcPr>
            <w:tcW w:w="684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4,0</w:t>
            </w:r>
          </w:p>
        </w:tc>
        <w:tc>
          <w:tcPr>
            <w:tcW w:w="627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4,0</w:t>
            </w:r>
          </w:p>
        </w:tc>
      </w:tr>
    </w:tbl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 xml:space="preserve">Наличие детей у работника представлено в табл.2. </w:t>
      </w:r>
    </w:p>
    <w:p w:rsidR="00AE550F" w:rsidRPr="00EA6A49" w:rsidRDefault="00AE550F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Таблица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4"/>
        <w:gridCol w:w="1653"/>
        <w:gridCol w:w="1710"/>
        <w:gridCol w:w="1995"/>
      </w:tblGrid>
      <w:tr w:rsidR="0030535C" w:rsidRPr="00EA6A49">
        <w:tc>
          <w:tcPr>
            <w:tcW w:w="1254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Вариант</w:t>
            </w:r>
          </w:p>
        </w:tc>
        <w:tc>
          <w:tcPr>
            <w:tcW w:w="1653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Количество детей (всего)</w:t>
            </w:r>
          </w:p>
        </w:tc>
        <w:tc>
          <w:tcPr>
            <w:tcW w:w="171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В возрасте до 18 лет</w:t>
            </w:r>
          </w:p>
        </w:tc>
        <w:tc>
          <w:tcPr>
            <w:tcW w:w="1995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В возрасте до 24 лет, учащихся на д/о ВУЗа</w:t>
            </w:r>
          </w:p>
        </w:tc>
      </w:tr>
      <w:tr w:rsidR="0030535C" w:rsidRPr="00EA6A49">
        <w:tc>
          <w:tcPr>
            <w:tcW w:w="1254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</w:t>
            </w:r>
          </w:p>
        </w:tc>
        <w:tc>
          <w:tcPr>
            <w:tcW w:w="1653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</w:t>
            </w:r>
          </w:p>
        </w:tc>
        <w:tc>
          <w:tcPr>
            <w:tcW w:w="1710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995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</w:tr>
    </w:tbl>
    <w:p w:rsidR="00EA6A49" w:rsidRDefault="00EA6A49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AE7820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Работник из варианта № 2</w:t>
      </w:r>
      <w:r w:rsidR="0030535C" w:rsidRP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 xml:space="preserve">- </w:t>
      </w:r>
      <w:r w:rsidR="0030535C" w:rsidRPr="00EA6A49">
        <w:rPr>
          <w:sz w:val="28"/>
          <w:szCs w:val="28"/>
        </w:rPr>
        <w:t>одинокий родитель.</w:t>
      </w:r>
    </w:p>
    <w:p w:rsidR="0030535C" w:rsidRPr="00EA6A49" w:rsidRDefault="00AE7820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Д</w:t>
      </w:r>
      <w:r w:rsidR="0030535C" w:rsidRPr="00EA6A49">
        <w:rPr>
          <w:sz w:val="28"/>
          <w:szCs w:val="28"/>
        </w:rPr>
        <w:t xml:space="preserve">анному работнику стандартные вычеты предоставляются на общих основаниях. </w:t>
      </w:r>
    </w:p>
    <w:p w:rsidR="00DF2E00" w:rsidRPr="00EA6A49" w:rsidRDefault="00DF2E00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Январь –</w:t>
      </w:r>
      <w:r w:rsidR="00277833" w:rsidRPr="00EA6A49">
        <w:rPr>
          <w:sz w:val="28"/>
          <w:szCs w:val="28"/>
        </w:rPr>
        <w:t xml:space="preserve"> 13</w:t>
      </w:r>
      <w:r w:rsidRPr="00EA6A49">
        <w:rPr>
          <w:sz w:val="28"/>
          <w:szCs w:val="28"/>
        </w:rPr>
        <w:t>00р. (2500-1200)р.</w:t>
      </w:r>
    </w:p>
    <w:p w:rsidR="00DF2E00" w:rsidRPr="00EA6A49" w:rsidRDefault="00DF2E00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Февраль –</w:t>
      </w:r>
      <w:r w:rsidR="00277833" w:rsidRPr="00EA6A49">
        <w:rPr>
          <w:sz w:val="28"/>
          <w:szCs w:val="28"/>
        </w:rPr>
        <w:t xml:space="preserve"> 26</w:t>
      </w:r>
      <w:r w:rsidRPr="00EA6A49">
        <w:rPr>
          <w:sz w:val="28"/>
          <w:szCs w:val="28"/>
        </w:rPr>
        <w:t>00р (5000-2400)р.</w:t>
      </w:r>
    </w:p>
    <w:p w:rsidR="00DF2E00" w:rsidRPr="00EA6A49" w:rsidRDefault="00DF2E00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Март –</w:t>
      </w:r>
      <w:r w:rsidR="00277833" w:rsidRPr="00EA6A49">
        <w:rPr>
          <w:sz w:val="28"/>
          <w:szCs w:val="28"/>
        </w:rPr>
        <w:t xml:space="preserve"> 49</w:t>
      </w:r>
      <w:r w:rsidRPr="00EA6A49">
        <w:rPr>
          <w:sz w:val="28"/>
          <w:szCs w:val="28"/>
        </w:rPr>
        <w:t>00р. (8500-3600)р.</w:t>
      </w:r>
    </w:p>
    <w:p w:rsidR="00AE7820" w:rsidRPr="00EA6A49" w:rsidRDefault="00277833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Апрель – 7200р. (12000-4800)р.</w:t>
      </w:r>
    </w:p>
    <w:p w:rsidR="00277833" w:rsidRPr="00EA6A49" w:rsidRDefault="00277833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Май – 9500р. (15500-6000)р.</w:t>
      </w:r>
    </w:p>
    <w:p w:rsidR="00277833" w:rsidRPr="00EA6A49" w:rsidRDefault="00277833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Июнь – 11800р. (19000-7200)р.</w:t>
      </w:r>
    </w:p>
    <w:p w:rsidR="00277833" w:rsidRPr="00EA6A49" w:rsidRDefault="00277833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Июль –</w:t>
      </w:r>
      <w:r w:rsidR="007570DE" w:rsidRPr="00EA6A49">
        <w:rPr>
          <w:sz w:val="28"/>
          <w:szCs w:val="28"/>
        </w:rPr>
        <w:t xml:space="preserve"> 146</w:t>
      </w:r>
      <w:r w:rsidRPr="00EA6A49">
        <w:rPr>
          <w:sz w:val="28"/>
          <w:szCs w:val="28"/>
        </w:rPr>
        <w:t>00р.</w:t>
      </w:r>
      <w:r w:rsidR="007570DE" w:rsidRPr="00EA6A49">
        <w:rPr>
          <w:sz w:val="28"/>
          <w:szCs w:val="28"/>
        </w:rPr>
        <w:t xml:space="preserve"> (230</w:t>
      </w:r>
      <w:r w:rsidRPr="00EA6A49">
        <w:rPr>
          <w:sz w:val="28"/>
          <w:szCs w:val="28"/>
        </w:rPr>
        <w:t>00-8400)р.</w:t>
      </w:r>
    </w:p>
    <w:p w:rsidR="00277833" w:rsidRPr="00EA6A49" w:rsidRDefault="00277833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Август –</w:t>
      </w:r>
      <w:r w:rsidR="007570DE" w:rsidRPr="00EA6A49">
        <w:rPr>
          <w:sz w:val="28"/>
          <w:szCs w:val="28"/>
        </w:rPr>
        <w:t xml:space="preserve"> 174</w:t>
      </w:r>
      <w:r w:rsidRPr="00EA6A49">
        <w:rPr>
          <w:sz w:val="28"/>
          <w:szCs w:val="28"/>
        </w:rPr>
        <w:t>00р.</w:t>
      </w:r>
      <w:r w:rsidR="007570DE" w:rsidRPr="00EA6A49">
        <w:rPr>
          <w:sz w:val="28"/>
          <w:szCs w:val="28"/>
        </w:rPr>
        <w:t xml:space="preserve"> (270</w:t>
      </w:r>
      <w:r w:rsidRPr="00EA6A49">
        <w:rPr>
          <w:sz w:val="28"/>
          <w:szCs w:val="28"/>
        </w:rPr>
        <w:t>00-9600)р.</w:t>
      </w:r>
    </w:p>
    <w:p w:rsidR="00277833" w:rsidRPr="00EA6A49" w:rsidRDefault="00277833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 xml:space="preserve">Сентябрь – </w:t>
      </w:r>
      <w:r w:rsidR="007570DE" w:rsidRPr="00EA6A49">
        <w:rPr>
          <w:sz w:val="28"/>
          <w:szCs w:val="28"/>
        </w:rPr>
        <w:t>202</w:t>
      </w:r>
      <w:r w:rsidRPr="00EA6A49">
        <w:rPr>
          <w:sz w:val="28"/>
          <w:szCs w:val="28"/>
        </w:rPr>
        <w:t>00р.</w:t>
      </w:r>
      <w:r w:rsidR="007570DE" w:rsidRPr="00EA6A49">
        <w:rPr>
          <w:sz w:val="28"/>
          <w:szCs w:val="28"/>
        </w:rPr>
        <w:t xml:space="preserve"> (310</w:t>
      </w:r>
      <w:r w:rsidRPr="00EA6A49">
        <w:rPr>
          <w:sz w:val="28"/>
          <w:szCs w:val="28"/>
        </w:rPr>
        <w:t>00-10800)р.</w:t>
      </w:r>
    </w:p>
    <w:p w:rsidR="00277833" w:rsidRPr="00EA6A49" w:rsidRDefault="00277833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 xml:space="preserve">Октябрь – </w:t>
      </w:r>
      <w:r w:rsidR="007570DE" w:rsidRPr="00EA6A49">
        <w:rPr>
          <w:sz w:val="28"/>
          <w:szCs w:val="28"/>
        </w:rPr>
        <w:t>230</w:t>
      </w:r>
      <w:r w:rsidRPr="00EA6A49">
        <w:rPr>
          <w:sz w:val="28"/>
          <w:szCs w:val="28"/>
        </w:rPr>
        <w:t>00р.</w:t>
      </w:r>
      <w:r w:rsidR="007570DE" w:rsidRPr="00EA6A49">
        <w:rPr>
          <w:sz w:val="28"/>
          <w:szCs w:val="28"/>
        </w:rPr>
        <w:t xml:space="preserve"> (3500</w:t>
      </w:r>
      <w:r w:rsidRPr="00EA6A49">
        <w:rPr>
          <w:sz w:val="28"/>
          <w:szCs w:val="28"/>
        </w:rPr>
        <w:t>0-12000)р.</w:t>
      </w:r>
    </w:p>
    <w:p w:rsidR="00AE550F" w:rsidRPr="00EA6A49" w:rsidRDefault="00277833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 xml:space="preserve">Январь-Ноябрь – </w:t>
      </w:r>
      <w:r w:rsidR="007570DE" w:rsidRPr="00EA6A49">
        <w:rPr>
          <w:sz w:val="28"/>
          <w:szCs w:val="28"/>
        </w:rPr>
        <w:t>258</w:t>
      </w:r>
      <w:r w:rsidRPr="00EA6A49">
        <w:rPr>
          <w:sz w:val="28"/>
          <w:szCs w:val="28"/>
        </w:rPr>
        <w:t>00р.</w:t>
      </w:r>
      <w:r w:rsidR="007570DE" w:rsidRPr="00EA6A49">
        <w:rPr>
          <w:sz w:val="28"/>
          <w:szCs w:val="28"/>
        </w:rPr>
        <w:t xml:space="preserve"> (390</w:t>
      </w:r>
      <w:r w:rsidRPr="00EA6A49">
        <w:rPr>
          <w:sz w:val="28"/>
          <w:szCs w:val="28"/>
        </w:rPr>
        <w:t>00-13200)р.</w:t>
      </w:r>
      <w:r w:rsidR="0030535C" w:rsidRPr="00EA6A49">
        <w:rPr>
          <w:sz w:val="28"/>
          <w:szCs w:val="28"/>
        </w:rPr>
        <w:t xml:space="preserve"> </w:t>
      </w:r>
    </w:p>
    <w:p w:rsidR="007F77F3" w:rsidRPr="00EA6A49" w:rsidRDefault="007570DE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258</w:t>
      </w:r>
      <w:r w:rsidR="00277833" w:rsidRPr="00EA6A49">
        <w:rPr>
          <w:sz w:val="28"/>
          <w:szCs w:val="28"/>
        </w:rPr>
        <w:t xml:space="preserve">00*0,13% = </w:t>
      </w:r>
      <w:r w:rsidRPr="00EA6A49">
        <w:rPr>
          <w:sz w:val="28"/>
          <w:szCs w:val="28"/>
        </w:rPr>
        <w:t>3354</w:t>
      </w:r>
      <w:r w:rsidR="00277833" w:rsidRPr="00EA6A49">
        <w:rPr>
          <w:sz w:val="28"/>
          <w:szCs w:val="28"/>
        </w:rPr>
        <w:t xml:space="preserve"> руб.</w:t>
      </w:r>
      <w:r w:rsidR="007F77F3" w:rsidRPr="00EA6A49">
        <w:rPr>
          <w:sz w:val="28"/>
          <w:szCs w:val="28"/>
        </w:rPr>
        <w:t xml:space="preserve"> </w:t>
      </w:r>
    </w:p>
    <w:p w:rsidR="007F77F3" w:rsidRPr="00EA6A49" w:rsidRDefault="007F77F3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4000*0,13 = 520 руб.</w:t>
      </w:r>
    </w:p>
    <w:p w:rsidR="007F77F3" w:rsidRPr="00EA6A49" w:rsidRDefault="007F77F3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Сумма налога на доходы за 2006 год –</w:t>
      </w:r>
      <w:r w:rsidR="007570DE" w:rsidRPr="00EA6A49">
        <w:rPr>
          <w:sz w:val="28"/>
          <w:szCs w:val="28"/>
        </w:rPr>
        <w:t xml:space="preserve"> 3354</w:t>
      </w:r>
      <w:r w:rsidRPr="00EA6A49">
        <w:rPr>
          <w:sz w:val="28"/>
          <w:szCs w:val="28"/>
        </w:rPr>
        <w:t xml:space="preserve"> + 520 = </w:t>
      </w:r>
      <w:r w:rsidR="007570DE" w:rsidRPr="00EA6A49">
        <w:rPr>
          <w:sz w:val="28"/>
          <w:szCs w:val="28"/>
        </w:rPr>
        <w:t>3874</w:t>
      </w:r>
      <w:r w:rsidRPr="00EA6A49">
        <w:rPr>
          <w:sz w:val="28"/>
          <w:szCs w:val="28"/>
        </w:rPr>
        <w:t xml:space="preserve"> руб.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 xml:space="preserve">Дополнительные данные для расчета налога в </w:t>
      </w:r>
      <w:smartTag w:uri="urn:schemas-microsoft-com:office:smarttags" w:element="metricconverter">
        <w:smartTagPr>
          <w:attr w:name="ProductID" w:val="2006 г"/>
        </w:smartTagPr>
        <w:r w:rsidRPr="00EA6A49">
          <w:rPr>
            <w:sz w:val="28"/>
            <w:szCs w:val="28"/>
          </w:rPr>
          <w:t>2006 г</w:t>
        </w:r>
      </w:smartTag>
      <w:r w:rsidRPr="00EA6A49">
        <w:rPr>
          <w:sz w:val="28"/>
          <w:szCs w:val="28"/>
        </w:rPr>
        <w:t>.: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Вариант 2 – Работник является почетным донором РФ и в апреле получил вознаграждение за сданную кровь в размере 1 200 руб.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В июне</w:t>
      </w:r>
      <w:r w:rsidR="00EA6A49">
        <w:rPr>
          <w:sz w:val="28"/>
          <w:szCs w:val="28"/>
        </w:rPr>
        <w:t xml:space="preserve"> </w:t>
      </w:r>
      <w:r w:rsidRPr="00EA6A49">
        <w:rPr>
          <w:sz w:val="28"/>
          <w:szCs w:val="28"/>
        </w:rPr>
        <w:t>получил российскую премию за выдающиеся достижения в области образования в размере 5 000 руб.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Рассчитать сумму НДФЛ, подлежащую уплате за представленный налоговый период.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1) Расчет НДФЛ по основному м</w:t>
      </w:r>
      <w:r w:rsidR="00474AE5" w:rsidRPr="00EA6A49">
        <w:rPr>
          <w:sz w:val="28"/>
          <w:szCs w:val="28"/>
        </w:rPr>
        <w:t>есту работы представить в табл.3</w:t>
      </w:r>
      <w:r w:rsidRPr="00EA6A49">
        <w:rPr>
          <w:sz w:val="28"/>
          <w:szCs w:val="28"/>
        </w:rPr>
        <w:t>.</w:t>
      </w:r>
    </w:p>
    <w:p w:rsidR="00EA6A49" w:rsidRDefault="00EA6A49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474AE5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Таблица 3</w:t>
      </w:r>
    </w:p>
    <w:tbl>
      <w:tblPr>
        <w:tblW w:w="940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7"/>
        <w:gridCol w:w="1555"/>
        <w:gridCol w:w="1276"/>
        <w:gridCol w:w="1134"/>
        <w:gridCol w:w="992"/>
        <w:gridCol w:w="1539"/>
        <w:gridCol w:w="1710"/>
      </w:tblGrid>
      <w:tr w:rsidR="0030535C" w:rsidRPr="00EA6A49" w:rsidTr="00EA6A49">
        <w:trPr>
          <w:trHeight w:val="2305"/>
        </w:trPr>
        <w:tc>
          <w:tcPr>
            <w:tcW w:w="1197" w:type="dxa"/>
          </w:tcPr>
          <w:p w:rsidR="0030535C" w:rsidRPr="00EA6A49" w:rsidRDefault="00AE782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Ме</w:t>
            </w:r>
            <w:r w:rsidR="0030535C" w:rsidRPr="00EA6A49">
              <w:rPr>
                <w:sz w:val="20"/>
                <w:szCs w:val="20"/>
              </w:rPr>
              <w:t>сяц</w:t>
            </w:r>
          </w:p>
        </w:tc>
        <w:tc>
          <w:tcPr>
            <w:tcW w:w="1555" w:type="dxa"/>
          </w:tcPr>
          <w:p w:rsidR="0030535C" w:rsidRPr="00EA6A49" w:rsidRDefault="00AE782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Совокупный доход нараста</w:t>
            </w:r>
            <w:r w:rsidR="0030535C" w:rsidRPr="00EA6A49">
              <w:rPr>
                <w:sz w:val="20"/>
                <w:szCs w:val="20"/>
              </w:rPr>
              <w:t>ющим итогом с начала года</w:t>
            </w:r>
            <w:r w:rsidR="007F77F3" w:rsidRPr="00EA6A49">
              <w:rPr>
                <w:sz w:val="20"/>
                <w:szCs w:val="20"/>
              </w:rPr>
              <w:t>,</w:t>
            </w:r>
          </w:p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  <w:tc>
          <w:tcPr>
            <w:tcW w:w="1276" w:type="dxa"/>
          </w:tcPr>
          <w:p w:rsidR="0030535C" w:rsidRPr="00EA6A49" w:rsidRDefault="00AE782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Налоговые выче</w:t>
            </w:r>
            <w:r w:rsidR="0030535C" w:rsidRPr="00EA6A49">
              <w:rPr>
                <w:sz w:val="20"/>
                <w:szCs w:val="20"/>
              </w:rPr>
              <w:t>ты</w:t>
            </w:r>
            <w:r w:rsidR="007F77F3" w:rsidRPr="00EA6A49">
              <w:rPr>
                <w:sz w:val="20"/>
                <w:szCs w:val="20"/>
              </w:rPr>
              <w:t>,</w:t>
            </w:r>
          </w:p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  <w:tc>
          <w:tcPr>
            <w:tcW w:w="1134" w:type="dxa"/>
          </w:tcPr>
          <w:p w:rsidR="0030535C" w:rsidRPr="00EA6A49" w:rsidRDefault="00AE782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Налого</w:t>
            </w:r>
            <w:r w:rsidR="0030535C" w:rsidRPr="00EA6A49">
              <w:rPr>
                <w:sz w:val="20"/>
                <w:szCs w:val="20"/>
              </w:rPr>
              <w:t>вая база</w:t>
            </w:r>
            <w:r w:rsidR="007F77F3" w:rsidRPr="00EA6A49">
              <w:rPr>
                <w:sz w:val="20"/>
                <w:szCs w:val="20"/>
              </w:rPr>
              <w:t>,</w:t>
            </w:r>
          </w:p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  <w:tc>
          <w:tcPr>
            <w:tcW w:w="992" w:type="dxa"/>
          </w:tcPr>
          <w:p w:rsidR="0030535C" w:rsidRPr="00EA6A49" w:rsidRDefault="0030535C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Ставка налога</w:t>
            </w:r>
            <w:r w:rsidR="004451FB" w:rsidRPr="00EA6A49">
              <w:rPr>
                <w:sz w:val="20"/>
                <w:szCs w:val="20"/>
              </w:rPr>
              <w:t>,</w:t>
            </w:r>
          </w:p>
          <w:p w:rsidR="004451FB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%</w:t>
            </w:r>
          </w:p>
        </w:tc>
        <w:tc>
          <w:tcPr>
            <w:tcW w:w="1539" w:type="dxa"/>
          </w:tcPr>
          <w:p w:rsidR="0030535C" w:rsidRPr="00EA6A49" w:rsidRDefault="00AE782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Сумма налога нараста</w:t>
            </w:r>
            <w:r w:rsidR="0030535C" w:rsidRPr="00EA6A49">
              <w:rPr>
                <w:sz w:val="20"/>
                <w:szCs w:val="20"/>
              </w:rPr>
              <w:t>ющим итогом с начала года</w:t>
            </w:r>
            <w:r w:rsidR="007F77F3" w:rsidRPr="00EA6A49">
              <w:rPr>
                <w:sz w:val="20"/>
                <w:szCs w:val="20"/>
              </w:rPr>
              <w:t>,</w:t>
            </w:r>
          </w:p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  <w:tc>
          <w:tcPr>
            <w:tcW w:w="1710" w:type="dxa"/>
          </w:tcPr>
          <w:p w:rsidR="0030535C" w:rsidRPr="00EA6A49" w:rsidRDefault="00AE7820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Сумма налога, подле</w:t>
            </w:r>
            <w:r w:rsidR="0030535C" w:rsidRPr="00EA6A49">
              <w:rPr>
                <w:sz w:val="20"/>
                <w:szCs w:val="20"/>
              </w:rPr>
              <w:t>жащая уплате за месяц</w:t>
            </w:r>
            <w:r w:rsidR="007F77F3" w:rsidRPr="00EA6A49">
              <w:rPr>
                <w:sz w:val="20"/>
                <w:szCs w:val="20"/>
              </w:rPr>
              <w:t>,</w:t>
            </w:r>
          </w:p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руб.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</w:t>
            </w:r>
          </w:p>
        </w:tc>
        <w:tc>
          <w:tcPr>
            <w:tcW w:w="1555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2500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1300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13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169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169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</w:t>
            </w:r>
          </w:p>
        </w:tc>
        <w:tc>
          <w:tcPr>
            <w:tcW w:w="1555" w:type="dxa"/>
          </w:tcPr>
          <w:p w:rsidR="004451FB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5000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2600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338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169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</w:t>
            </w:r>
          </w:p>
        </w:tc>
        <w:tc>
          <w:tcPr>
            <w:tcW w:w="1555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8500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4900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637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299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</w:t>
            </w:r>
          </w:p>
        </w:tc>
        <w:tc>
          <w:tcPr>
            <w:tcW w:w="1555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7200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936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299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5</w:t>
            </w:r>
          </w:p>
        </w:tc>
        <w:tc>
          <w:tcPr>
            <w:tcW w:w="1555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15500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9500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1235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299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6</w:t>
            </w:r>
          </w:p>
        </w:tc>
        <w:tc>
          <w:tcPr>
            <w:tcW w:w="1555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19000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11800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1534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299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7</w:t>
            </w:r>
          </w:p>
        </w:tc>
        <w:tc>
          <w:tcPr>
            <w:tcW w:w="1555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22500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146</w:t>
            </w:r>
            <w:r w:rsidR="004451FB" w:rsidRPr="00EA6A49">
              <w:rPr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18</w:t>
            </w:r>
            <w:r w:rsidR="00474AE5" w:rsidRPr="00EA6A49">
              <w:rPr>
                <w:sz w:val="20"/>
                <w:szCs w:val="20"/>
              </w:rPr>
              <w:t>98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364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8</w:t>
            </w:r>
          </w:p>
        </w:tc>
        <w:tc>
          <w:tcPr>
            <w:tcW w:w="1555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26500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174</w:t>
            </w:r>
            <w:r w:rsidR="004451FB" w:rsidRPr="00EA6A49">
              <w:rPr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</w:t>
            </w:r>
            <w:r w:rsidR="00474AE5" w:rsidRPr="00EA6A49">
              <w:rPr>
                <w:sz w:val="20"/>
                <w:szCs w:val="20"/>
              </w:rPr>
              <w:t>262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364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9</w:t>
            </w:r>
          </w:p>
        </w:tc>
        <w:tc>
          <w:tcPr>
            <w:tcW w:w="1555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30500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202</w:t>
            </w:r>
            <w:r w:rsidR="004451FB" w:rsidRPr="00EA6A49">
              <w:rPr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</w:t>
            </w:r>
            <w:r w:rsidR="00474AE5" w:rsidRPr="00EA6A49">
              <w:rPr>
                <w:sz w:val="20"/>
                <w:szCs w:val="20"/>
              </w:rPr>
              <w:t>626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364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10</w:t>
            </w:r>
          </w:p>
        </w:tc>
        <w:tc>
          <w:tcPr>
            <w:tcW w:w="1555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34500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230</w:t>
            </w:r>
            <w:r w:rsidR="004451FB" w:rsidRPr="00EA6A49">
              <w:rPr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29</w:t>
            </w:r>
            <w:r w:rsidR="00474AE5" w:rsidRPr="00EA6A49">
              <w:rPr>
                <w:sz w:val="20"/>
                <w:szCs w:val="20"/>
              </w:rPr>
              <w:t>90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364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11</w:t>
            </w:r>
          </w:p>
        </w:tc>
        <w:tc>
          <w:tcPr>
            <w:tcW w:w="1555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38500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1200</w:t>
            </w:r>
          </w:p>
        </w:tc>
        <w:tc>
          <w:tcPr>
            <w:tcW w:w="1134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258</w:t>
            </w:r>
            <w:r w:rsidR="004451FB" w:rsidRPr="00EA6A49">
              <w:rPr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</w:t>
            </w:r>
            <w:r w:rsidR="00474AE5" w:rsidRPr="00EA6A49">
              <w:rPr>
                <w:sz w:val="20"/>
                <w:szCs w:val="20"/>
              </w:rPr>
              <w:t>354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364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7F77F3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12</w:t>
            </w:r>
          </w:p>
        </w:tc>
        <w:tc>
          <w:tcPr>
            <w:tcW w:w="1555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42500</w:t>
            </w:r>
          </w:p>
        </w:tc>
        <w:tc>
          <w:tcPr>
            <w:tcW w:w="1276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298</w:t>
            </w:r>
            <w:r w:rsidR="004451FB" w:rsidRPr="00EA6A49">
              <w:rPr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451FB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</w:t>
            </w:r>
            <w:r w:rsidR="00474AE5" w:rsidRPr="00EA6A49">
              <w:rPr>
                <w:sz w:val="20"/>
                <w:szCs w:val="20"/>
              </w:rPr>
              <w:t>874</w:t>
            </w:r>
          </w:p>
        </w:tc>
        <w:tc>
          <w:tcPr>
            <w:tcW w:w="1710" w:type="dxa"/>
          </w:tcPr>
          <w:p w:rsidR="007F77F3" w:rsidRPr="00EA6A49" w:rsidRDefault="007570DE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520</w:t>
            </w:r>
          </w:p>
        </w:tc>
      </w:tr>
      <w:tr w:rsidR="007F77F3" w:rsidRPr="00EA6A49" w:rsidTr="00EA6A49">
        <w:trPr>
          <w:trHeight w:val="343"/>
        </w:trPr>
        <w:tc>
          <w:tcPr>
            <w:tcW w:w="1197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ИТОГО</w:t>
            </w:r>
          </w:p>
        </w:tc>
        <w:tc>
          <w:tcPr>
            <w:tcW w:w="1555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13200</w:t>
            </w:r>
          </w:p>
        </w:tc>
        <w:tc>
          <w:tcPr>
            <w:tcW w:w="1134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539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-</w:t>
            </w:r>
          </w:p>
        </w:tc>
        <w:tc>
          <w:tcPr>
            <w:tcW w:w="1710" w:type="dxa"/>
          </w:tcPr>
          <w:p w:rsidR="007F77F3" w:rsidRPr="00EA6A49" w:rsidRDefault="00474AE5" w:rsidP="00EA6A4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A6A49">
              <w:rPr>
                <w:sz w:val="20"/>
                <w:szCs w:val="20"/>
              </w:rPr>
              <w:t>3874</w:t>
            </w:r>
          </w:p>
        </w:tc>
      </w:tr>
    </w:tbl>
    <w:p w:rsidR="007F77F3" w:rsidRPr="00EA6A49" w:rsidRDefault="007F77F3" w:rsidP="00EA6A49">
      <w:pPr>
        <w:spacing w:line="360" w:lineRule="auto"/>
        <w:ind w:firstLine="709"/>
        <w:jc w:val="both"/>
        <w:rPr>
          <w:sz w:val="28"/>
          <w:szCs w:val="28"/>
        </w:rPr>
      </w:pP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2) Расчет НДФЛ по другим видам дохода.</w:t>
      </w:r>
    </w:p>
    <w:p w:rsidR="00474AE5" w:rsidRPr="00EA6A49" w:rsidRDefault="00474AE5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5000*0,35 = 1750 руб. (налог на премию)</w:t>
      </w:r>
    </w:p>
    <w:p w:rsidR="0030535C" w:rsidRPr="00EA6A49" w:rsidRDefault="0030535C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>Итого совокупный годовой доход за 2006 год и сумма НДФЛ, исчисленная за данный налоговый период.</w:t>
      </w:r>
    </w:p>
    <w:p w:rsidR="001A4F3A" w:rsidRPr="00EA6A49" w:rsidRDefault="00474AE5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 xml:space="preserve">Совокупный годовой доход за 2006 год </w:t>
      </w:r>
      <w:r w:rsidR="001A4F3A" w:rsidRPr="00EA6A49">
        <w:rPr>
          <w:sz w:val="28"/>
          <w:szCs w:val="28"/>
        </w:rPr>
        <w:t>–</w:t>
      </w:r>
      <w:r w:rsidRPr="00EA6A49">
        <w:rPr>
          <w:sz w:val="28"/>
          <w:szCs w:val="28"/>
        </w:rPr>
        <w:t xml:space="preserve"> </w:t>
      </w:r>
      <w:r w:rsidR="001A4F3A" w:rsidRPr="00EA6A49">
        <w:rPr>
          <w:sz w:val="28"/>
          <w:szCs w:val="28"/>
        </w:rPr>
        <w:t>42500р.+1200р.+5000р. = 48700 руб.</w:t>
      </w:r>
    </w:p>
    <w:p w:rsidR="00474AE5" w:rsidRPr="00EA6A49" w:rsidRDefault="001A4F3A" w:rsidP="00EA6A49">
      <w:pPr>
        <w:spacing w:line="360" w:lineRule="auto"/>
        <w:ind w:firstLine="709"/>
        <w:jc w:val="both"/>
        <w:rPr>
          <w:sz w:val="28"/>
          <w:szCs w:val="28"/>
        </w:rPr>
      </w:pPr>
      <w:r w:rsidRPr="00EA6A49">
        <w:rPr>
          <w:sz w:val="28"/>
          <w:szCs w:val="28"/>
        </w:rPr>
        <w:t xml:space="preserve">Сумма НДФЛ за 2006 год – 3874р.+1750р. = 5624руб. </w:t>
      </w:r>
      <w:bookmarkStart w:id="0" w:name="_GoBack"/>
      <w:bookmarkEnd w:id="0"/>
    </w:p>
    <w:sectPr w:rsidR="00474AE5" w:rsidRPr="00EA6A49" w:rsidSect="00EA6A49">
      <w:footerReference w:type="even" r:id="rId7"/>
      <w:footerReference w:type="default" r:id="rId8"/>
      <w:pgSz w:w="11907" w:h="16840" w:code="9"/>
      <w:pgMar w:top="1134" w:right="851" w:bottom="1134" w:left="1701" w:header="709" w:footer="0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6B71" w:rsidRDefault="004E6B71">
      <w:r>
        <w:separator/>
      </w:r>
    </w:p>
  </w:endnote>
  <w:endnote w:type="continuationSeparator" w:id="0">
    <w:p w:rsidR="004E6B71" w:rsidRDefault="004E6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535C" w:rsidRDefault="0030535C" w:rsidP="00B815B3">
    <w:pPr>
      <w:pStyle w:val="a5"/>
      <w:framePr w:wrap="around" w:vAnchor="text" w:hAnchor="margin" w:xAlign="right" w:y="1"/>
      <w:rPr>
        <w:rStyle w:val="a7"/>
      </w:rPr>
    </w:pPr>
  </w:p>
  <w:p w:rsidR="0030535C" w:rsidRDefault="0030535C" w:rsidP="000F0E0C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535C" w:rsidRDefault="00AF21A1" w:rsidP="00B815B3">
    <w:pPr>
      <w:pStyle w:val="a5"/>
      <w:framePr w:wrap="around" w:vAnchor="text" w:hAnchor="margin" w:xAlign="right" w:y="1"/>
      <w:rPr>
        <w:rStyle w:val="a7"/>
      </w:rPr>
    </w:pPr>
    <w:r>
      <w:rPr>
        <w:rStyle w:val="a7"/>
        <w:noProof/>
      </w:rPr>
      <w:t>2</w:t>
    </w:r>
  </w:p>
  <w:p w:rsidR="0030535C" w:rsidRDefault="0030535C" w:rsidP="000F0E0C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6B71" w:rsidRDefault="004E6B71">
      <w:r>
        <w:separator/>
      </w:r>
    </w:p>
  </w:footnote>
  <w:footnote w:type="continuationSeparator" w:id="0">
    <w:p w:rsidR="004E6B71" w:rsidRDefault="004E6B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B187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07BF5AB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>
    <w:nsid w:val="090664F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09815A52"/>
    <w:multiLevelType w:val="singleLevel"/>
    <w:tmpl w:val="AE6A8522"/>
    <w:lvl w:ilvl="0">
      <w:start w:val="1"/>
      <w:numFmt w:val="lowerLetter"/>
      <w:lvlText w:val="%1)"/>
      <w:legacy w:legacy="1" w:legacySpace="120" w:legacyIndent="360"/>
      <w:lvlJc w:val="left"/>
      <w:pPr>
        <w:ind w:left="644" w:hanging="360"/>
      </w:pPr>
      <w:rPr>
        <w:rFonts w:cs="Times New Roman"/>
      </w:rPr>
    </w:lvl>
  </w:abstractNum>
  <w:abstractNum w:abstractNumId="4">
    <w:nsid w:val="1070568B"/>
    <w:multiLevelType w:val="singleLevel"/>
    <w:tmpl w:val="B19AF110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abstractNum w:abstractNumId="5">
    <w:nsid w:val="11BE5B1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>
    <w:nsid w:val="121E4573"/>
    <w:multiLevelType w:val="singleLevel"/>
    <w:tmpl w:val="3A0C486E"/>
    <w:lvl w:ilvl="0">
      <w:start w:val="1"/>
      <w:numFmt w:val="decimal"/>
      <w:lvlText w:val="%1."/>
      <w:legacy w:legacy="1" w:legacySpace="120" w:legacyIndent="360"/>
      <w:lvlJc w:val="left"/>
      <w:pPr>
        <w:ind w:left="644" w:hanging="360"/>
      </w:pPr>
      <w:rPr>
        <w:rFonts w:cs="Times New Roman"/>
      </w:rPr>
    </w:lvl>
  </w:abstractNum>
  <w:abstractNum w:abstractNumId="7">
    <w:nsid w:val="1B425ECB"/>
    <w:multiLevelType w:val="singleLevel"/>
    <w:tmpl w:val="CF581EB6"/>
    <w:lvl w:ilvl="0">
      <w:start w:val="1"/>
      <w:numFmt w:val="decimal"/>
      <w:lvlText w:val="%1."/>
      <w:legacy w:legacy="1" w:legacySpace="0" w:legacyIndent="283"/>
      <w:lvlJc w:val="left"/>
      <w:pPr>
        <w:ind w:left="284" w:hanging="283"/>
      </w:pPr>
      <w:rPr>
        <w:rFonts w:cs="Times New Roman"/>
      </w:rPr>
    </w:lvl>
  </w:abstractNum>
  <w:abstractNum w:abstractNumId="8">
    <w:nsid w:val="1D44720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>
    <w:nsid w:val="27AB179A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0">
    <w:nsid w:val="2D2A4DE0"/>
    <w:multiLevelType w:val="singleLevel"/>
    <w:tmpl w:val="C062F10E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>
    <w:nsid w:val="3532741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2">
    <w:nsid w:val="36621692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3">
    <w:nsid w:val="41912460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>
    <w:nsid w:val="4A3647A6"/>
    <w:multiLevelType w:val="singleLevel"/>
    <w:tmpl w:val="E6C482FA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5">
    <w:nsid w:val="4D463604"/>
    <w:multiLevelType w:val="singleLevel"/>
    <w:tmpl w:val="3A0C486E"/>
    <w:lvl w:ilvl="0">
      <w:start w:val="1"/>
      <w:numFmt w:val="decimal"/>
      <w:lvlText w:val="%1."/>
      <w:legacy w:legacy="1" w:legacySpace="120" w:legacyIndent="360"/>
      <w:lvlJc w:val="left"/>
      <w:pPr>
        <w:ind w:left="644" w:hanging="360"/>
      </w:pPr>
      <w:rPr>
        <w:rFonts w:cs="Times New Roman"/>
      </w:rPr>
    </w:lvl>
  </w:abstractNum>
  <w:abstractNum w:abstractNumId="16">
    <w:nsid w:val="4F08231F"/>
    <w:multiLevelType w:val="singleLevel"/>
    <w:tmpl w:val="CF581EB6"/>
    <w:lvl w:ilvl="0">
      <w:start w:val="1"/>
      <w:numFmt w:val="decimal"/>
      <w:lvlText w:val="%1."/>
      <w:legacy w:legacy="1" w:legacySpace="0" w:legacyIndent="283"/>
      <w:lvlJc w:val="left"/>
      <w:pPr>
        <w:ind w:left="284" w:hanging="283"/>
      </w:pPr>
      <w:rPr>
        <w:rFonts w:cs="Times New Roman"/>
      </w:rPr>
    </w:lvl>
  </w:abstractNum>
  <w:abstractNum w:abstractNumId="17">
    <w:nsid w:val="505648C0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8">
    <w:nsid w:val="535A73D7"/>
    <w:multiLevelType w:val="singleLevel"/>
    <w:tmpl w:val="8786AD0C"/>
    <w:lvl w:ilvl="0">
      <w:start w:val="1"/>
      <w:numFmt w:val="decimal"/>
      <w:lvlText w:val="%1."/>
      <w:lvlJc w:val="left"/>
      <w:pPr>
        <w:tabs>
          <w:tab w:val="num" w:pos="987"/>
        </w:tabs>
        <w:ind w:left="987" w:hanging="360"/>
      </w:pPr>
      <w:rPr>
        <w:rFonts w:cs="Times New Roman" w:hint="default"/>
      </w:rPr>
    </w:lvl>
  </w:abstractNum>
  <w:abstractNum w:abstractNumId="19">
    <w:nsid w:val="55636D71"/>
    <w:multiLevelType w:val="singleLevel"/>
    <w:tmpl w:val="B8F07D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cs="Times New Roman"/>
        <w:b w:val="0"/>
        <w:i w:val="0"/>
        <w:sz w:val="20"/>
      </w:rPr>
    </w:lvl>
  </w:abstractNum>
  <w:abstractNum w:abstractNumId="20">
    <w:nsid w:val="56BD61D0"/>
    <w:multiLevelType w:val="singleLevel"/>
    <w:tmpl w:val="66B484D4"/>
    <w:lvl w:ilvl="0">
      <w:start w:val="1"/>
      <w:numFmt w:val="decimal"/>
      <w:lvlText w:val="%1. "/>
      <w:legacy w:legacy="1" w:legacySpace="0" w:legacyIndent="283"/>
      <w:lvlJc w:val="left"/>
      <w:pPr>
        <w:ind w:left="567" w:hanging="283"/>
      </w:pPr>
      <w:rPr>
        <w:rFonts w:cs="Times New Roman"/>
        <w:b w:val="0"/>
        <w:i w:val="0"/>
        <w:sz w:val="20"/>
      </w:rPr>
    </w:lvl>
  </w:abstractNum>
  <w:abstractNum w:abstractNumId="21">
    <w:nsid w:val="6022376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2">
    <w:nsid w:val="6A047340"/>
    <w:multiLevelType w:val="singleLevel"/>
    <w:tmpl w:val="3A0C486E"/>
    <w:lvl w:ilvl="0">
      <w:start w:val="1"/>
      <w:numFmt w:val="decimal"/>
      <w:lvlText w:val="%1."/>
      <w:legacy w:legacy="1" w:legacySpace="120" w:legacyIndent="360"/>
      <w:lvlJc w:val="left"/>
      <w:pPr>
        <w:ind w:left="644" w:hanging="360"/>
      </w:pPr>
      <w:rPr>
        <w:rFonts w:cs="Times New Roman"/>
      </w:rPr>
    </w:lvl>
  </w:abstractNum>
  <w:abstractNum w:abstractNumId="23">
    <w:nsid w:val="6E76691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4">
    <w:nsid w:val="7186697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5">
    <w:nsid w:val="73037DE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6">
    <w:nsid w:val="7B06600D"/>
    <w:multiLevelType w:val="singleLevel"/>
    <w:tmpl w:val="3B92CE86"/>
    <w:lvl w:ilvl="0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  <w:rPr>
        <w:rFonts w:cs="Times New Roman" w:hint="default"/>
      </w:rPr>
    </w:lvl>
  </w:abstractNum>
  <w:abstractNum w:abstractNumId="27">
    <w:nsid w:val="7B542BE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18"/>
  </w:num>
  <w:num w:numId="2">
    <w:abstractNumId w:val="3"/>
  </w:num>
  <w:num w:numId="3">
    <w:abstractNumId w:val="22"/>
  </w:num>
  <w:num w:numId="4">
    <w:abstractNumId w:val="6"/>
  </w:num>
  <w:num w:numId="5">
    <w:abstractNumId w:val="15"/>
  </w:num>
  <w:num w:numId="6">
    <w:abstractNumId w:val="7"/>
  </w:num>
  <w:num w:numId="7">
    <w:abstractNumId w:val="16"/>
  </w:num>
  <w:num w:numId="8">
    <w:abstractNumId w:val="2"/>
  </w:num>
  <w:num w:numId="9">
    <w:abstractNumId w:val="13"/>
  </w:num>
  <w:num w:numId="10">
    <w:abstractNumId w:val="12"/>
  </w:num>
  <w:num w:numId="11">
    <w:abstractNumId w:val="4"/>
  </w:num>
  <w:num w:numId="12">
    <w:abstractNumId w:val="26"/>
  </w:num>
  <w:num w:numId="13">
    <w:abstractNumId w:val="1"/>
  </w:num>
  <w:num w:numId="14">
    <w:abstractNumId w:val="20"/>
  </w:num>
  <w:num w:numId="15">
    <w:abstractNumId w:val="19"/>
  </w:num>
  <w:num w:numId="16">
    <w:abstractNumId w:val="10"/>
  </w:num>
  <w:num w:numId="17">
    <w:abstractNumId w:val="9"/>
  </w:num>
  <w:num w:numId="18">
    <w:abstractNumId w:val="14"/>
  </w:num>
  <w:num w:numId="19">
    <w:abstractNumId w:val="25"/>
  </w:num>
  <w:num w:numId="20">
    <w:abstractNumId w:val="21"/>
  </w:num>
  <w:num w:numId="21">
    <w:abstractNumId w:val="11"/>
  </w:num>
  <w:num w:numId="22">
    <w:abstractNumId w:val="0"/>
  </w:num>
  <w:num w:numId="23">
    <w:abstractNumId w:val="5"/>
  </w:num>
  <w:num w:numId="24">
    <w:abstractNumId w:val="27"/>
  </w:num>
  <w:num w:numId="25">
    <w:abstractNumId w:val="23"/>
  </w:num>
  <w:num w:numId="26">
    <w:abstractNumId w:val="24"/>
  </w:num>
  <w:num w:numId="27">
    <w:abstractNumId w:val="8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5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0E0C"/>
    <w:rsid w:val="0002675C"/>
    <w:rsid w:val="0004191E"/>
    <w:rsid w:val="000650B8"/>
    <w:rsid w:val="000F0E0C"/>
    <w:rsid w:val="00134D50"/>
    <w:rsid w:val="001416D0"/>
    <w:rsid w:val="0014682B"/>
    <w:rsid w:val="001A4F3A"/>
    <w:rsid w:val="001F085C"/>
    <w:rsid w:val="00244F65"/>
    <w:rsid w:val="00277833"/>
    <w:rsid w:val="0030535C"/>
    <w:rsid w:val="004451FB"/>
    <w:rsid w:val="00455E5B"/>
    <w:rsid w:val="00474AE5"/>
    <w:rsid w:val="004B5714"/>
    <w:rsid w:val="004E6B71"/>
    <w:rsid w:val="00507216"/>
    <w:rsid w:val="005A70B7"/>
    <w:rsid w:val="005B06A0"/>
    <w:rsid w:val="005F0694"/>
    <w:rsid w:val="007570DE"/>
    <w:rsid w:val="007F77F3"/>
    <w:rsid w:val="00837EBC"/>
    <w:rsid w:val="00967426"/>
    <w:rsid w:val="00A31357"/>
    <w:rsid w:val="00A405FC"/>
    <w:rsid w:val="00AE550F"/>
    <w:rsid w:val="00AE7820"/>
    <w:rsid w:val="00AF02E5"/>
    <w:rsid w:val="00AF21A1"/>
    <w:rsid w:val="00B771BD"/>
    <w:rsid w:val="00B815B3"/>
    <w:rsid w:val="00CB4987"/>
    <w:rsid w:val="00CE2740"/>
    <w:rsid w:val="00D749BE"/>
    <w:rsid w:val="00D90898"/>
    <w:rsid w:val="00DA4FA6"/>
    <w:rsid w:val="00DF2E00"/>
    <w:rsid w:val="00EA6A49"/>
    <w:rsid w:val="00F1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E87E89C-BE63-4496-96AD-C508C4E41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0535C"/>
    <w:pPr>
      <w:keepNext/>
      <w:widowControl w:val="0"/>
      <w:ind w:left="284" w:firstLine="720"/>
      <w:jc w:val="center"/>
      <w:outlineLvl w:val="0"/>
    </w:pPr>
    <w:rPr>
      <w:b/>
      <w:sz w:val="20"/>
      <w:szCs w:val="20"/>
    </w:rPr>
  </w:style>
  <w:style w:type="paragraph" w:styleId="2">
    <w:name w:val="heading 2"/>
    <w:basedOn w:val="a"/>
    <w:next w:val="a"/>
    <w:link w:val="20"/>
    <w:uiPriority w:val="9"/>
    <w:qFormat/>
    <w:rsid w:val="0030535C"/>
    <w:pPr>
      <w:keepNext/>
      <w:ind w:left="284" w:firstLine="369"/>
      <w:jc w:val="center"/>
      <w:outlineLvl w:val="1"/>
    </w:pPr>
    <w:rPr>
      <w:b/>
      <w:sz w:val="20"/>
      <w:szCs w:val="20"/>
    </w:rPr>
  </w:style>
  <w:style w:type="paragraph" w:styleId="3">
    <w:name w:val="heading 3"/>
    <w:basedOn w:val="a"/>
    <w:next w:val="a"/>
    <w:link w:val="30"/>
    <w:uiPriority w:val="9"/>
    <w:qFormat/>
    <w:rsid w:val="0030535C"/>
    <w:pPr>
      <w:keepNext/>
      <w:ind w:left="284" w:firstLine="720"/>
      <w:outlineLvl w:val="2"/>
    </w:pPr>
    <w:rPr>
      <w:b/>
      <w:sz w:val="20"/>
      <w:szCs w:val="20"/>
    </w:rPr>
  </w:style>
  <w:style w:type="paragraph" w:styleId="4">
    <w:name w:val="heading 4"/>
    <w:basedOn w:val="a"/>
    <w:next w:val="a"/>
    <w:link w:val="40"/>
    <w:uiPriority w:val="9"/>
    <w:qFormat/>
    <w:rsid w:val="0030535C"/>
    <w:pPr>
      <w:keepNext/>
      <w:widowControl w:val="0"/>
      <w:ind w:firstLine="284"/>
      <w:jc w:val="center"/>
      <w:outlineLvl w:val="3"/>
    </w:pPr>
    <w:rPr>
      <w:b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30535C"/>
    <w:pPr>
      <w:keepNext/>
      <w:widowControl w:val="0"/>
      <w:ind w:left="-284" w:firstLine="284"/>
      <w:jc w:val="center"/>
      <w:outlineLvl w:val="4"/>
    </w:pPr>
    <w:rPr>
      <w:b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30535C"/>
    <w:pPr>
      <w:keepNext/>
      <w:ind w:left="284"/>
      <w:jc w:val="center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30535C"/>
    <w:pPr>
      <w:keepNext/>
      <w:jc w:val="center"/>
      <w:outlineLvl w:val="6"/>
    </w:pPr>
    <w:rPr>
      <w:b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30535C"/>
    <w:pPr>
      <w:keepNext/>
      <w:jc w:val="both"/>
      <w:outlineLvl w:val="7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3">
    <w:name w:val="header"/>
    <w:basedOn w:val="a"/>
    <w:link w:val="a4"/>
    <w:uiPriority w:val="99"/>
    <w:rsid w:val="000F0E0C"/>
    <w:pPr>
      <w:widowControl w:val="0"/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4">
    <w:name w:val="Верхний колонтитул Знак"/>
    <w:link w:val="a3"/>
    <w:uiPriority w:val="99"/>
    <w:semiHidden/>
    <w:rPr>
      <w:sz w:val="24"/>
      <w:szCs w:val="24"/>
    </w:rPr>
  </w:style>
  <w:style w:type="paragraph" w:styleId="a5">
    <w:name w:val="footer"/>
    <w:basedOn w:val="a"/>
    <w:link w:val="a6"/>
    <w:uiPriority w:val="99"/>
    <w:rsid w:val="000F0E0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semiHidden/>
    <w:rPr>
      <w:sz w:val="24"/>
      <w:szCs w:val="24"/>
    </w:rPr>
  </w:style>
  <w:style w:type="character" w:styleId="a7">
    <w:name w:val="page number"/>
    <w:uiPriority w:val="99"/>
    <w:rsid w:val="000F0E0C"/>
    <w:rPr>
      <w:rFonts w:cs="Times New Roman"/>
    </w:rPr>
  </w:style>
  <w:style w:type="paragraph" w:styleId="a8">
    <w:name w:val="Body Text"/>
    <w:basedOn w:val="a"/>
    <w:link w:val="a9"/>
    <w:uiPriority w:val="99"/>
    <w:rsid w:val="0030535C"/>
    <w:pPr>
      <w:widowControl w:val="0"/>
      <w:jc w:val="center"/>
    </w:pPr>
    <w:rPr>
      <w:sz w:val="28"/>
      <w:szCs w:val="20"/>
    </w:rPr>
  </w:style>
  <w:style w:type="character" w:customStyle="1" w:styleId="a9">
    <w:name w:val="Основной текст Знак"/>
    <w:link w:val="a8"/>
    <w:uiPriority w:val="99"/>
    <w:semiHidden/>
    <w:rPr>
      <w:sz w:val="24"/>
      <w:szCs w:val="24"/>
    </w:rPr>
  </w:style>
  <w:style w:type="paragraph" w:styleId="21">
    <w:name w:val="Body Text 2"/>
    <w:basedOn w:val="a"/>
    <w:link w:val="22"/>
    <w:uiPriority w:val="99"/>
    <w:rsid w:val="0030535C"/>
    <w:pPr>
      <w:widowControl w:val="0"/>
    </w:pPr>
    <w:rPr>
      <w:sz w:val="20"/>
      <w:szCs w:val="20"/>
    </w:rPr>
  </w:style>
  <w:style w:type="character" w:customStyle="1" w:styleId="22">
    <w:name w:val="Основной текст 2 Знак"/>
    <w:link w:val="21"/>
    <w:uiPriority w:val="99"/>
    <w:semiHidden/>
    <w:rPr>
      <w:sz w:val="24"/>
      <w:szCs w:val="24"/>
    </w:rPr>
  </w:style>
  <w:style w:type="paragraph" w:styleId="23">
    <w:name w:val="Body Text Indent 2"/>
    <w:basedOn w:val="a"/>
    <w:link w:val="24"/>
    <w:uiPriority w:val="99"/>
    <w:rsid w:val="0030535C"/>
    <w:pPr>
      <w:ind w:left="284" w:firstLine="720"/>
      <w:jc w:val="center"/>
    </w:pPr>
    <w:rPr>
      <w:b/>
      <w:sz w:val="20"/>
      <w:szCs w:val="20"/>
    </w:rPr>
  </w:style>
  <w:style w:type="character" w:customStyle="1" w:styleId="24">
    <w:name w:val="Основной текст с отступом 2 Знак"/>
    <w:link w:val="23"/>
    <w:uiPriority w:val="99"/>
    <w:semiHidden/>
    <w:rPr>
      <w:sz w:val="24"/>
      <w:szCs w:val="24"/>
    </w:rPr>
  </w:style>
  <w:style w:type="paragraph" w:styleId="31">
    <w:name w:val="Body Text Indent 3"/>
    <w:basedOn w:val="a"/>
    <w:link w:val="32"/>
    <w:uiPriority w:val="99"/>
    <w:rsid w:val="0030535C"/>
    <w:pPr>
      <w:ind w:firstLine="567"/>
      <w:jc w:val="center"/>
    </w:pPr>
    <w:rPr>
      <w:sz w:val="28"/>
      <w:szCs w:val="20"/>
    </w:rPr>
  </w:style>
  <w:style w:type="character" w:customStyle="1" w:styleId="32">
    <w:name w:val="Основной текст с отступом 3 Знак"/>
    <w:link w:val="31"/>
    <w:uiPriority w:val="99"/>
    <w:semiHidden/>
    <w:rPr>
      <w:sz w:val="16"/>
      <w:szCs w:val="16"/>
    </w:rPr>
  </w:style>
  <w:style w:type="paragraph" w:styleId="aa">
    <w:name w:val="Document Map"/>
    <w:basedOn w:val="a"/>
    <w:link w:val="ab"/>
    <w:uiPriority w:val="99"/>
    <w:rsid w:val="0030535C"/>
    <w:pPr>
      <w:widowControl w:val="0"/>
      <w:shd w:val="clear" w:color="auto" w:fill="000080"/>
    </w:pPr>
    <w:rPr>
      <w:rFonts w:ascii="Tahoma" w:hAnsi="Tahoma"/>
      <w:sz w:val="28"/>
      <w:szCs w:val="20"/>
    </w:rPr>
  </w:style>
  <w:style w:type="character" w:customStyle="1" w:styleId="ab">
    <w:name w:val="Схема документа Знак"/>
    <w:link w:val="aa"/>
    <w:uiPriority w:val="99"/>
    <w:semiHidden/>
    <w:rPr>
      <w:rFonts w:ascii="Tahoma" w:hAnsi="Tahoma" w:cs="Tahoma"/>
      <w:sz w:val="16"/>
      <w:szCs w:val="16"/>
    </w:rPr>
  </w:style>
  <w:style w:type="paragraph" w:styleId="ac">
    <w:name w:val="Body Text Indent"/>
    <w:basedOn w:val="a"/>
    <w:link w:val="ad"/>
    <w:uiPriority w:val="99"/>
    <w:rsid w:val="0030535C"/>
    <w:pPr>
      <w:widowControl w:val="0"/>
      <w:tabs>
        <w:tab w:val="left" w:pos="786"/>
      </w:tabs>
      <w:ind w:firstLine="284"/>
      <w:jc w:val="both"/>
    </w:pPr>
    <w:rPr>
      <w:sz w:val="20"/>
      <w:szCs w:val="20"/>
    </w:rPr>
  </w:style>
  <w:style w:type="character" w:customStyle="1" w:styleId="ad">
    <w:name w:val="Основной текст с отступом Знак"/>
    <w:link w:val="ac"/>
    <w:uiPriority w:val="99"/>
    <w:semiHidden/>
    <w:rPr>
      <w:sz w:val="24"/>
      <w:szCs w:val="24"/>
    </w:rPr>
  </w:style>
  <w:style w:type="table" w:styleId="ae">
    <w:name w:val="Table Grid"/>
    <w:basedOn w:val="a1"/>
    <w:uiPriority w:val="59"/>
    <w:rsid w:val="003053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1877</Words>
  <Characters>10702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ЗАДАНИЕ №2</vt:lpstr>
    </vt:vector>
  </TitlesOfParts>
  <Company/>
  <LinksUpToDate>false</LinksUpToDate>
  <CharactersWithSpaces>12554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 №2</dc:title>
  <dc:subject/>
  <dc:creator>Люда</dc:creator>
  <cp:keywords/>
  <dc:description/>
  <cp:lastModifiedBy>admin</cp:lastModifiedBy>
  <cp:revision>2</cp:revision>
  <cp:lastPrinted>2008-04-19T11:24:00Z</cp:lastPrinted>
  <dcterms:created xsi:type="dcterms:W3CDTF">2014-03-12T19:44:00Z</dcterms:created>
  <dcterms:modified xsi:type="dcterms:W3CDTF">2014-03-12T19:44:00Z</dcterms:modified>
</cp:coreProperties>
</file>