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FA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</w:rPr>
      </w:pPr>
      <w:r w:rsidRPr="004B08FA">
        <w:rPr>
          <w:sz w:val="28"/>
        </w:rPr>
        <w:t>ФГОУ ВПО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</w:rPr>
      </w:pPr>
      <w:r w:rsidRPr="004B08FA">
        <w:rPr>
          <w:sz w:val="28"/>
        </w:rPr>
        <w:t>Петрозаводская государственная консерватория (институт)</w:t>
      </w:r>
      <w:r w:rsidR="004B08FA" w:rsidRPr="004B08FA">
        <w:rPr>
          <w:sz w:val="28"/>
        </w:rPr>
        <w:t xml:space="preserve"> </w:t>
      </w:r>
      <w:r w:rsidRPr="004B08FA">
        <w:rPr>
          <w:sz w:val="28"/>
        </w:rPr>
        <w:t>им. А.К. Глазунова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</w:rPr>
      </w:pPr>
    </w:p>
    <w:p w:rsidR="00F03051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F03051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F03051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F03051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F03051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F03051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F03051" w:rsidRPr="004B08FA" w:rsidRDefault="006D4579" w:rsidP="004B08FA">
      <w:pPr>
        <w:suppressAutoHyphens/>
        <w:spacing w:line="360" w:lineRule="auto"/>
        <w:ind w:firstLine="709"/>
        <w:jc w:val="center"/>
        <w:rPr>
          <w:sz w:val="28"/>
          <w:szCs w:val="72"/>
        </w:rPr>
      </w:pPr>
      <w:r w:rsidRPr="004B08FA">
        <w:rPr>
          <w:sz w:val="28"/>
          <w:szCs w:val="40"/>
        </w:rPr>
        <w:t>Реферат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  <w:szCs w:val="40"/>
        </w:rPr>
      </w:pPr>
      <w:r w:rsidRPr="004B08FA">
        <w:rPr>
          <w:sz w:val="28"/>
          <w:szCs w:val="40"/>
        </w:rPr>
        <w:t>Основы вокальной техники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F03051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4B08FA" w:rsidRPr="004B08FA" w:rsidRDefault="004B08FA" w:rsidP="004B08F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4B08FA" w:rsidRPr="004B08FA" w:rsidRDefault="00F03051" w:rsidP="004B08FA">
      <w:pPr>
        <w:suppressAutoHyphens/>
        <w:spacing w:line="360" w:lineRule="auto"/>
        <w:ind w:firstLine="4962"/>
        <w:rPr>
          <w:sz w:val="28"/>
          <w:szCs w:val="28"/>
        </w:rPr>
      </w:pPr>
      <w:r w:rsidRPr="004B08FA">
        <w:rPr>
          <w:sz w:val="28"/>
          <w:szCs w:val="28"/>
        </w:rPr>
        <w:t>Выполнила студентка:</w:t>
      </w:r>
    </w:p>
    <w:p w:rsidR="00F03051" w:rsidRPr="004B08FA" w:rsidRDefault="00F03051" w:rsidP="004B08FA">
      <w:pPr>
        <w:suppressAutoHyphens/>
        <w:spacing w:line="360" w:lineRule="auto"/>
        <w:ind w:firstLine="4962"/>
        <w:rPr>
          <w:sz w:val="28"/>
          <w:szCs w:val="28"/>
        </w:rPr>
      </w:pPr>
      <w:r w:rsidRPr="004B08FA">
        <w:rPr>
          <w:sz w:val="28"/>
          <w:szCs w:val="28"/>
        </w:rPr>
        <w:t>Петрова Марина Анатольевна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F03051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F03051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F03051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F03051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4B08FA" w:rsidRPr="004B08FA" w:rsidRDefault="004B08FA" w:rsidP="004B08F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F03051" w:rsidRPr="008E5598" w:rsidRDefault="00F03051" w:rsidP="004B08F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4B08FA" w:rsidRPr="008E5598" w:rsidRDefault="004B08FA" w:rsidP="004B08F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4B08FA" w:rsidRPr="008E5598" w:rsidRDefault="004B08FA" w:rsidP="004B08F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4B08FA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</w:rPr>
      </w:pPr>
      <w:r w:rsidRPr="004B08FA">
        <w:rPr>
          <w:sz w:val="28"/>
        </w:rPr>
        <w:t>Петрозаводск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center"/>
        <w:rPr>
          <w:sz w:val="28"/>
        </w:rPr>
      </w:pPr>
      <w:r w:rsidRPr="004B08FA">
        <w:rPr>
          <w:sz w:val="28"/>
        </w:rPr>
        <w:t>2009</w:t>
      </w:r>
    </w:p>
    <w:p w:rsidR="00F03051" w:rsidRPr="008E5598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br w:type="page"/>
      </w:r>
      <w:r w:rsidR="004B08FA">
        <w:rPr>
          <w:sz w:val="28"/>
          <w:szCs w:val="28"/>
        </w:rPr>
        <w:t>Содержание</w:t>
      </w:r>
    </w:p>
    <w:p w:rsidR="004B08FA" w:rsidRPr="008E5598" w:rsidRDefault="004B08FA" w:rsidP="004B08FA">
      <w:pPr>
        <w:suppressAutoHyphens/>
        <w:spacing w:line="360" w:lineRule="auto"/>
        <w:rPr>
          <w:sz w:val="28"/>
          <w:szCs w:val="28"/>
        </w:rPr>
      </w:pPr>
    </w:p>
    <w:p w:rsidR="00F03051" w:rsidRPr="008E5598" w:rsidRDefault="00F03051" w:rsidP="004B08FA">
      <w:pPr>
        <w:suppressAutoHyphens/>
        <w:spacing w:line="360" w:lineRule="auto"/>
        <w:rPr>
          <w:sz w:val="28"/>
          <w:szCs w:val="28"/>
        </w:rPr>
      </w:pPr>
      <w:r w:rsidRPr="004B08FA">
        <w:rPr>
          <w:sz w:val="28"/>
          <w:szCs w:val="28"/>
        </w:rPr>
        <w:t>1.</w:t>
      </w:r>
      <w:r w:rsidR="004B08FA" w:rsidRPr="004B08FA">
        <w:rPr>
          <w:sz w:val="28"/>
          <w:szCs w:val="28"/>
        </w:rPr>
        <w:t xml:space="preserve"> </w:t>
      </w:r>
      <w:r w:rsidR="004B08FA">
        <w:rPr>
          <w:sz w:val="28"/>
          <w:szCs w:val="28"/>
        </w:rPr>
        <w:t>Основы вокальной техники</w:t>
      </w:r>
    </w:p>
    <w:p w:rsidR="00F03051" w:rsidRPr="004B08FA" w:rsidRDefault="004B08FA" w:rsidP="004B08FA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</w:t>
      </w:r>
      <w:r w:rsidR="00F03051" w:rsidRPr="004B08FA">
        <w:rPr>
          <w:sz w:val="28"/>
          <w:szCs w:val="28"/>
        </w:rPr>
        <w:t xml:space="preserve"> Органы дыхания и их функции</w:t>
      </w:r>
    </w:p>
    <w:p w:rsidR="00F03051" w:rsidRPr="004B08FA" w:rsidRDefault="004B08FA" w:rsidP="004B08FA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</w:t>
      </w:r>
      <w:r w:rsidR="00F03051" w:rsidRPr="004B08FA">
        <w:rPr>
          <w:sz w:val="28"/>
          <w:szCs w:val="28"/>
        </w:rPr>
        <w:t xml:space="preserve"> Типы дыхания и их характеристики</w:t>
      </w:r>
    </w:p>
    <w:p w:rsidR="00F03051" w:rsidRPr="004B08FA" w:rsidRDefault="004B08FA" w:rsidP="004B08FA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</w:t>
      </w:r>
      <w:r w:rsidR="00F03051" w:rsidRPr="004B08FA">
        <w:rPr>
          <w:sz w:val="28"/>
          <w:szCs w:val="28"/>
        </w:rPr>
        <w:t xml:space="preserve"> Опора дыхания звука</w:t>
      </w:r>
    </w:p>
    <w:p w:rsidR="00F03051" w:rsidRPr="004B08FA" w:rsidRDefault="004B08FA" w:rsidP="004B08FA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1.4</w:t>
      </w:r>
      <w:r w:rsidR="00F03051" w:rsidRPr="004B08FA">
        <w:rPr>
          <w:sz w:val="28"/>
          <w:szCs w:val="28"/>
        </w:rPr>
        <w:t xml:space="preserve"> Строение голосового аппарата</w:t>
      </w:r>
    </w:p>
    <w:p w:rsidR="00F03051" w:rsidRPr="004B08FA" w:rsidRDefault="004B08FA" w:rsidP="004B08FA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1.5</w:t>
      </w:r>
      <w:r w:rsidRPr="004B08FA">
        <w:rPr>
          <w:sz w:val="28"/>
          <w:szCs w:val="28"/>
        </w:rPr>
        <w:t xml:space="preserve"> </w:t>
      </w:r>
      <w:r w:rsidR="00F03051" w:rsidRPr="004B08FA">
        <w:rPr>
          <w:sz w:val="28"/>
          <w:szCs w:val="28"/>
        </w:rPr>
        <w:t>Функции голосовых связок и контроль их работы</w:t>
      </w:r>
    </w:p>
    <w:p w:rsidR="00F03051" w:rsidRPr="004B08FA" w:rsidRDefault="004B08FA" w:rsidP="004B08FA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1.6</w:t>
      </w:r>
      <w:r w:rsidR="00F03051" w:rsidRPr="004B08FA">
        <w:rPr>
          <w:sz w:val="28"/>
          <w:szCs w:val="28"/>
        </w:rPr>
        <w:t xml:space="preserve"> Резонаторы, их функции и роль в звукообразовании</w:t>
      </w:r>
    </w:p>
    <w:p w:rsidR="007353FD" w:rsidRPr="004B08FA" w:rsidRDefault="007353FD" w:rsidP="004B08FA">
      <w:pPr>
        <w:suppressAutoHyphens/>
        <w:spacing w:line="360" w:lineRule="auto"/>
        <w:rPr>
          <w:sz w:val="28"/>
          <w:szCs w:val="28"/>
        </w:rPr>
      </w:pPr>
      <w:r w:rsidRPr="004B08FA">
        <w:rPr>
          <w:sz w:val="28"/>
          <w:szCs w:val="28"/>
        </w:rPr>
        <w:t>Список литературы</w:t>
      </w:r>
    </w:p>
    <w:p w:rsidR="00F03051" w:rsidRPr="004B08FA" w:rsidRDefault="00F03051" w:rsidP="004B08FA">
      <w:pPr>
        <w:suppressAutoHyphens/>
        <w:spacing w:line="360" w:lineRule="auto"/>
        <w:rPr>
          <w:sz w:val="28"/>
          <w:szCs w:val="28"/>
        </w:rPr>
      </w:pPr>
    </w:p>
    <w:p w:rsidR="00F03051" w:rsidRPr="004B08FA" w:rsidRDefault="00F03051" w:rsidP="004B08FA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sz w:val="28"/>
          <w:szCs w:val="32"/>
        </w:rPr>
      </w:pPr>
      <w:r w:rsidRPr="004B08FA">
        <w:rPr>
          <w:sz w:val="28"/>
          <w:szCs w:val="28"/>
        </w:rPr>
        <w:br w:type="page"/>
      </w:r>
      <w:r w:rsidRPr="004B08FA">
        <w:rPr>
          <w:sz w:val="28"/>
          <w:szCs w:val="32"/>
        </w:rPr>
        <w:t>Основы вокальной техники</w:t>
      </w:r>
    </w:p>
    <w:p w:rsidR="009C7025" w:rsidRPr="004B08FA" w:rsidRDefault="009C7025" w:rsidP="004B08FA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4B08FA" w:rsidRPr="004B08FA" w:rsidRDefault="00F03051" w:rsidP="004B08FA">
      <w:pPr>
        <w:suppressAutoHyphens/>
        <w:spacing w:line="360" w:lineRule="auto"/>
        <w:ind w:firstLine="2268"/>
        <w:rPr>
          <w:sz w:val="28"/>
          <w:szCs w:val="28"/>
        </w:rPr>
      </w:pPr>
      <w:r w:rsidRPr="004B08FA">
        <w:rPr>
          <w:sz w:val="28"/>
          <w:szCs w:val="28"/>
        </w:rPr>
        <w:t>Пение – важнейшее проявление</w:t>
      </w:r>
    </w:p>
    <w:p w:rsidR="004B08FA" w:rsidRPr="004B08FA" w:rsidRDefault="00F03051" w:rsidP="004B08FA">
      <w:pPr>
        <w:suppressAutoHyphens/>
        <w:spacing w:line="360" w:lineRule="auto"/>
        <w:ind w:firstLine="2268"/>
        <w:rPr>
          <w:sz w:val="28"/>
          <w:szCs w:val="28"/>
        </w:rPr>
      </w:pPr>
      <w:r w:rsidRPr="004B08FA">
        <w:rPr>
          <w:sz w:val="28"/>
          <w:szCs w:val="28"/>
        </w:rPr>
        <w:t>человеческой натуры, потому, что оно представляет</w:t>
      </w:r>
    </w:p>
    <w:p w:rsidR="004B08FA" w:rsidRPr="004B08FA" w:rsidRDefault="00F03051" w:rsidP="004B08FA">
      <w:pPr>
        <w:suppressAutoHyphens/>
        <w:spacing w:line="360" w:lineRule="auto"/>
        <w:ind w:firstLine="2268"/>
        <w:rPr>
          <w:sz w:val="28"/>
          <w:szCs w:val="28"/>
        </w:rPr>
      </w:pPr>
      <w:r w:rsidRPr="004B08FA">
        <w:rPr>
          <w:sz w:val="28"/>
          <w:szCs w:val="28"/>
        </w:rPr>
        <w:t>собой выражение чувства, страстей, работы воображения,</w:t>
      </w:r>
    </w:p>
    <w:p w:rsidR="00F03051" w:rsidRPr="004B08FA" w:rsidRDefault="00F03051" w:rsidP="004B08FA">
      <w:pPr>
        <w:suppressAutoHyphens/>
        <w:spacing w:line="360" w:lineRule="auto"/>
        <w:ind w:firstLine="2268"/>
        <w:rPr>
          <w:sz w:val="28"/>
          <w:szCs w:val="28"/>
        </w:rPr>
      </w:pPr>
      <w:r w:rsidRPr="004B08FA">
        <w:rPr>
          <w:sz w:val="28"/>
          <w:szCs w:val="28"/>
        </w:rPr>
        <w:t>мыслей, тесно связанных с физиологией человека.</w:t>
      </w:r>
    </w:p>
    <w:p w:rsidR="004B08FA" w:rsidRPr="004B08FA" w:rsidRDefault="00F03051" w:rsidP="004B08FA">
      <w:pPr>
        <w:suppressAutoHyphens/>
        <w:spacing w:line="360" w:lineRule="auto"/>
        <w:ind w:firstLine="2268"/>
        <w:rPr>
          <w:sz w:val="28"/>
          <w:szCs w:val="28"/>
        </w:rPr>
      </w:pPr>
      <w:r w:rsidRPr="004B08FA">
        <w:rPr>
          <w:sz w:val="28"/>
          <w:szCs w:val="28"/>
        </w:rPr>
        <w:t>Дж. Лайри-Вольти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03051" w:rsidRPr="004B08FA" w:rsidRDefault="004B08FA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8E5598">
        <w:rPr>
          <w:sz w:val="28"/>
          <w:szCs w:val="28"/>
        </w:rPr>
        <w:t xml:space="preserve"> </w:t>
      </w:r>
      <w:r w:rsidR="00F03051" w:rsidRPr="004B08FA">
        <w:rPr>
          <w:sz w:val="28"/>
          <w:szCs w:val="28"/>
        </w:rPr>
        <w:t>Органы дыхания и их функции</w:t>
      </w:r>
    </w:p>
    <w:p w:rsidR="004B08FA" w:rsidRPr="008E5598" w:rsidRDefault="004B08FA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Как известно, к органам дыхания относятся:</w:t>
      </w:r>
    </w:p>
    <w:p w:rsidR="00F03051" w:rsidRPr="004B08FA" w:rsidRDefault="00F03051" w:rsidP="004B08FA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нос, рот - верхние дыхательные пути;</w:t>
      </w:r>
    </w:p>
    <w:p w:rsidR="00F03051" w:rsidRPr="004B08FA" w:rsidRDefault="00F03051" w:rsidP="004B08FA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дыхательное горло; гортань, трахея;</w:t>
      </w:r>
    </w:p>
    <w:p w:rsidR="00F03051" w:rsidRPr="004B08FA" w:rsidRDefault="00F03051" w:rsidP="004B08FA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бронхи, легкие, грудная клетка;</w:t>
      </w:r>
    </w:p>
    <w:p w:rsidR="00F03051" w:rsidRPr="004B08FA" w:rsidRDefault="00F03051" w:rsidP="004B08FA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диафрагма, нижние ребра, межреберные и брюшные мышцы.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 xml:space="preserve">Диафрагма – подвижная мышечная перегородка грудной и брюшной полости: вместе с нижними ребрами, межреберными мышцами образует дыхательные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мехи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, создающие давление воздушного столба под связками, глубину дыхательной опоры звука. Главное их назначение в системе дыхания – обеспечить по усмотрению поющего предельно краткий вдох и насколько возможно длинный выход.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03051" w:rsidRPr="004B08FA" w:rsidRDefault="004B08FA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C7025" w:rsidRPr="004B08FA">
        <w:rPr>
          <w:sz w:val="28"/>
          <w:szCs w:val="28"/>
        </w:rPr>
        <w:t xml:space="preserve"> </w:t>
      </w:r>
      <w:r w:rsidR="00F03051" w:rsidRPr="004B08FA">
        <w:rPr>
          <w:sz w:val="28"/>
          <w:szCs w:val="28"/>
        </w:rPr>
        <w:t>Типы дыхания и их характеристики</w:t>
      </w:r>
    </w:p>
    <w:p w:rsidR="004B08FA" w:rsidRPr="008E5598" w:rsidRDefault="004B08FA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В исполнительской практике певца отмечается два основных типа дыхания: верхний и нижний. Некоторые вокальные педагоги отдельно рассматривают смешанный тип дыхания.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К верхнему относятся:</w:t>
      </w:r>
    </w:p>
    <w:p w:rsidR="00F03051" w:rsidRPr="004B08FA" w:rsidRDefault="00F03051" w:rsidP="004B08FA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поверхностное (плечевое, ключичное)</w:t>
      </w:r>
    </w:p>
    <w:p w:rsidR="00F03051" w:rsidRPr="004B08FA" w:rsidRDefault="00F03051" w:rsidP="004B08FA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грудное;</w:t>
      </w:r>
    </w:p>
    <w:p w:rsidR="00F03051" w:rsidRPr="004B08FA" w:rsidRDefault="00F03051" w:rsidP="004B08FA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грудно- диафрагматическое.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К нижнему:</w:t>
      </w:r>
    </w:p>
    <w:p w:rsidR="00F03051" w:rsidRPr="004B08FA" w:rsidRDefault="00F03051" w:rsidP="004B08FA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нижне-реберное;</w:t>
      </w:r>
    </w:p>
    <w:p w:rsidR="00F03051" w:rsidRPr="004B08FA" w:rsidRDefault="00F03051" w:rsidP="004B08FA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нижне -реберно-диафрагматическое;</w:t>
      </w:r>
    </w:p>
    <w:p w:rsidR="00F03051" w:rsidRPr="004B08FA" w:rsidRDefault="00F03051" w:rsidP="004B08FA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брюшное;</w:t>
      </w:r>
    </w:p>
    <w:p w:rsidR="00F03051" w:rsidRPr="004B08FA" w:rsidRDefault="00F03051" w:rsidP="004B08FA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смешанное.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Верхний тип дыхания. Поверхность верхнего типа дыхания обнаруживается уже в сомом его названии. Данный тип дыхания не отвечает элементарным требованиям академического пения ни с технической, ни с эстетической стороны.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Его последствия: мелкий вдох – рыхлая опора – неустойчивый звук – плывущее звуковедение.</w:t>
      </w:r>
    </w:p>
    <w:p w:rsidR="004B08FA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 xml:space="preserve">Нижний тип дыхания имеет ряд преимуществ: полнее и быстрее происходит заполняемость легких воздухом, более управляемый и продолжительный выдох, опора звука лучше, поскольку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центр тяжести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перемещается вниз, сердце не перегружено и освобождено от нетворческого волнения; кроме того, полнее резонаторная отдача груди. При брюшном дыхании –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игнорируются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нижние ребра, ухудшается отдача грудной резонации.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 xml:space="preserve">Исходя из вышеизложенного, остановимся на универсальности смешанного типа дыхания. Как показывает практика, при применении этого типа дыхания гармонично взаимодействуют все компоненты системы дыхания: в меру активны грудная клетка и диафрагма, нижние ребра и весь комплекс брюшных мышц. Все это позволяет обращать в звук позволяет обращать в звук последние крупицы выдоха, предельно его растягивая и плавно сводя звук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на нет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.</w:t>
      </w:r>
    </w:p>
    <w:p w:rsidR="009C7025" w:rsidRPr="004B08FA" w:rsidRDefault="009C7025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03051" w:rsidRPr="004B08FA" w:rsidRDefault="004B08FA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>1.3</w:t>
      </w:r>
      <w:r w:rsidR="009C7025" w:rsidRPr="004B08FA">
        <w:rPr>
          <w:sz w:val="28"/>
          <w:szCs w:val="28"/>
        </w:rPr>
        <w:t xml:space="preserve"> </w:t>
      </w:r>
      <w:r w:rsidR="00F03051" w:rsidRPr="004B08FA">
        <w:rPr>
          <w:sz w:val="28"/>
          <w:szCs w:val="28"/>
        </w:rPr>
        <w:t>Опора дыхания – звука</w:t>
      </w:r>
    </w:p>
    <w:p w:rsidR="004B08FA" w:rsidRPr="008E5598" w:rsidRDefault="004B08FA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Будущий учитель музыки, как начинающий вокалист, должен осознавать значимость каждого из компонентов дыхательной системы с точки зрения формирования певческого звука.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Каково роль опоры в механизме вокала? Опора дыхания – звука подобна почве</w:t>
      </w:r>
      <w:r w:rsidR="004B08FA" w:rsidRPr="004B08FA">
        <w:rPr>
          <w:sz w:val="28"/>
          <w:szCs w:val="28"/>
        </w:rPr>
        <w:t xml:space="preserve"> </w:t>
      </w:r>
      <w:r w:rsidRPr="004B08FA">
        <w:rPr>
          <w:sz w:val="28"/>
          <w:szCs w:val="28"/>
        </w:rPr>
        <w:t>под ногами. Чем шире и глубже дыхательная опора (грудь, диафрагма – совокупность брюшных и межребренных мышц) – тем устойчивее звук, тем лучше управляемость процессом звуковедения.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 xml:space="preserve">У большинства певцов ощущение опоры довольно схоже: голос уподобляется воздушному столбу, опирающемуся на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платформу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брюшных мышц – нижних ребер и упирающемуся в твердое небо, одновременно, как бы над переносицей и</w:t>
      </w:r>
      <w:r w:rsidR="004B08FA" w:rsidRPr="004B08FA">
        <w:rPr>
          <w:sz w:val="28"/>
          <w:szCs w:val="28"/>
        </w:rPr>
        <w:t xml:space="preserve"> </w:t>
      </w:r>
      <w:r w:rsidRPr="004B08FA">
        <w:rPr>
          <w:sz w:val="28"/>
          <w:szCs w:val="28"/>
        </w:rPr>
        <w:t>у оснований верхних передних зубов.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Такое ощущение опоры не покидает поющего на всем диапазоне звучания голоса, на всех гласных звуках. Суть опоры не только и не столько в понятии о ней вообще, сколько в необходимости осознания ее глубины. При хорошей опоре меньше и расход дыхания в пении. У хорошего певца всегда хватает дыхания, он больше озабочен художественными задачами, нежели чисто техническими.</w:t>
      </w:r>
      <w:r w:rsidR="004B08FA" w:rsidRPr="004B08FA">
        <w:rPr>
          <w:sz w:val="28"/>
          <w:szCs w:val="28"/>
        </w:rPr>
        <w:t xml:space="preserve"> </w:t>
      </w:r>
      <w:r w:rsidR="009C7025" w:rsidRPr="004B08FA">
        <w:rPr>
          <w:sz w:val="28"/>
          <w:szCs w:val="28"/>
        </w:rPr>
        <w:t>[1</w:t>
      </w:r>
      <w:r w:rsidRPr="004B08FA">
        <w:rPr>
          <w:sz w:val="28"/>
          <w:szCs w:val="28"/>
        </w:rPr>
        <w:t>, с.25]</w:t>
      </w:r>
    </w:p>
    <w:p w:rsidR="008E5598" w:rsidRPr="00C24D65" w:rsidRDefault="008E5598" w:rsidP="004B08FA">
      <w:pPr>
        <w:suppressAutoHyphens/>
        <w:spacing w:line="360" w:lineRule="auto"/>
        <w:ind w:firstLine="709"/>
        <w:jc w:val="both"/>
        <w:rPr>
          <w:b/>
          <w:color w:val="FFFFFF"/>
          <w:sz w:val="28"/>
          <w:szCs w:val="28"/>
          <w:lang w:val="en-US"/>
        </w:rPr>
      </w:pPr>
      <w:r w:rsidRPr="00C24D65">
        <w:rPr>
          <w:b/>
          <w:color w:val="FFFFFF"/>
          <w:sz w:val="28"/>
          <w:szCs w:val="28"/>
          <w:lang w:val="en-US"/>
        </w:rPr>
        <w:t>вокал дыхание голосовые связки звукообразование</w:t>
      </w:r>
    </w:p>
    <w:p w:rsidR="00F03051" w:rsidRPr="004B08FA" w:rsidRDefault="004B08FA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C7025" w:rsidRPr="004B08FA">
        <w:rPr>
          <w:sz w:val="28"/>
          <w:szCs w:val="28"/>
        </w:rPr>
        <w:t xml:space="preserve"> </w:t>
      </w:r>
      <w:r w:rsidR="00F03051" w:rsidRPr="004B08FA">
        <w:rPr>
          <w:sz w:val="28"/>
          <w:szCs w:val="28"/>
        </w:rPr>
        <w:t>Строение голосового аппарата</w:t>
      </w:r>
    </w:p>
    <w:p w:rsidR="004B08FA" w:rsidRPr="008E5598" w:rsidRDefault="004B08FA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Будущему учителю музыки полезно иметь общее представление о принципе работы и строении важнейшего органа звукообразования, понимать, при каких условиях он действует лучше, а при каких хуже.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Гортань, голосовые связки (мышцы), надгортанник, небная занавеска все это – составляющие голосового аппарата.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 xml:space="preserve">В силу эластичности сочленений, этот механизм – наиболее подвижный непосредственно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звукородящий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компонент, способный изменять свое рабочее состояние в пении подконтрольно и самопроизвольно. Так, достаточно слегка вобрать корень языка, как этим движением слегка осадится и гортань. И, напротив, стоит немного подать язык вперед к передним зубам, как он увлечет за собой и гортань, она приподнимается. Когда такие смещения гортани происходят сознательно – это может улучшать качество звукообразования и звуковедения.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Гортань – эластичный орган. Снизу она легко присоединена к костям грудной клетки, сверху – к языку и нижней челюсти.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Две упругие, сложного сплетения мышцы – голосовые связки – разделяют гортань на подсвязочную и надсвязочную полости.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Образующие голосовую щель связки при дыхании то сходятся, то расходятся, но не параллельно, а под углом, как раздвигаются пальцы. В вершине образуемого треугольника раздвигаются черпаловидными хрящами, к которым присоединены. Если при вдохе роль связок сводится к пропуску воздушной струи в трахею и дальше, то в пении они еще</w:t>
      </w:r>
      <w:r w:rsidR="004B08FA" w:rsidRPr="004B08FA">
        <w:rPr>
          <w:sz w:val="28"/>
          <w:szCs w:val="28"/>
        </w:rPr>
        <w:t xml:space="preserve"> </w:t>
      </w:r>
      <w:r w:rsidRPr="004B08FA">
        <w:rPr>
          <w:sz w:val="28"/>
          <w:szCs w:val="28"/>
        </w:rPr>
        <w:t>и колеблются как под напором образующегося под ними воздушного столба, так и независимо – по собственным иннервациям. При неверной фонации связки быстро утомляются, грубеют, теряют эластичность, мобильность, не плотно смыкаются, что неминуемо сказывается на качестве звука. В таком случае необходимо обратиться к врачу – фониатру. Без его рекомендаций и пробовать голос, как при легкой простуде, опасно: насилие над природой может обернуться утолщением связок, а то и узелками. Это приводит к потере голоса.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К вопросу о положении гортани стоит подходить строго индивидуально.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 xml:space="preserve">У кого она снижена, а поэтому и звук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посажен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- тому необходимо ее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вытаскивать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и с нею звук.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У кого же начало занятий гортань уже завышена – наоборот приопускать.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 xml:space="preserve">Конечно же, ухо учителя должно решать, в каком случае какое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лекарство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применять.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Для поднятия гортани</w:t>
      </w:r>
      <w:r w:rsidR="004B08FA" w:rsidRPr="004B08FA">
        <w:rPr>
          <w:sz w:val="28"/>
          <w:szCs w:val="28"/>
        </w:rPr>
        <w:t xml:space="preserve"> </w:t>
      </w:r>
      <w:r w:rsidRPr="004B08FA">
        <w:rPr>
          <w:sz w:val="28"/>
          <w:szCs w:val="28"/>
        </w:rPr>
        <w:t xml:space="preserve">- слегка подать язык вперед; для опущения ее слегка выбрать корень языка и гортань на нужную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чуточку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приподнимается или наоборот опустится.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 xml:space="preserve">Л. Джиральдони, профессор Московской консерватории, в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Диссертации о воспитании голоса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рекомендует петь в состоянии пониженной гортани. Это способствует удлинению верхней части, резанирующей звук. Для удержания гортани в таком положении на верхних звуках он рекомендует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пригибать голову к груди, несколько прижимая к ней подбородок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Для того и другого в процессе работы подбираются упражнения.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03051" w:rsidRPr="004B08FA" w:rsidRDefault="004B08FA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B08FA">
        <w:rPr>
          <w:sz w:val="28"/>
          <w:szCs w:val="28"/>
        </w:rPr>
        <w:t xml:space="preserve"> </w:t>
      </w:r>
      <w:r w:rsidR="00F03051" w:rsidRPr="004B08FA">
        <w:rPr>
          <w:sz w:val="28"/>
          <w:szCs w:val="28"/>
        </w:rPr>
        <w:t>Функции голосовых связок и контроль их работы</w:t>
      </w:r>
    </w:p>
    <w:p w:rsidR="004B08FA" w:rsidRPr="008E5598" w:rsidRDefault="004B08FA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Голосовые связки -</w:t>
      </w:r>
      <w:r w:rsidR="004B08FA" w:rsidRPr="004B08FA">
        <w:rPr>
          <w:sz w:val="28"/>
          <w:szCs w:val="28"/>
        </w:rPr>
        <w:t xml:space="preserve"> </w:t>
      </w:r>
      <w:r w:rsidRPr="004B08FA">
        <w:rPr>
          <w:sz w:val="28"/>
          <w:szCs w:val="28"/>
        </w:rPr>
        <w:t xml:space="preserve">струны вокала.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Натяжение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живых вокальных струн (связок) весьма изменчиво, это позволяет им издавать звуки различной высоты. У каждого инструмента свои возможности и свои струны. У рояля они моно - звучны т.к. издают только один звук, у скрипки – многозвучны… Вокальных же – только две. Однако они не заменяемы, отсюда</w:t>
      </w:r>
      <w:r w:rsidR="004B08FA" w:rsidRPr="004B08FA">
        <w:rPr>
          <w:sz w:val="28"/>
          <w:szCs w:val="28"/>
        </w:rPr>
        <w:t xml:space="preserve"> </w:t>
      </w:r>
      <w:r w:rsidRPr="004B08FA">
        <w:rPr>
          <w:sz w:val="28"/>
          <w:szCs w:val="28"/>
        </w:rPr>
        <w:t>цены им нет. Настройка вокала в том и состоит, что системой</w:t>
      </w:r>
      <w:r w:rsidR="004B08FA" w:rsidRPr="004B08FA">
        <w:rPr>
          <w:sz w:val="28"/>
          <w:szCs w:val="28"/>
        </w:rPr>
        <w:t xml:space="preserve"> </w:t>
      </w:r>
      <w:r w:rsidRPr="004B08FA">
        <w:rPr>
          <w:sz w:val="28"/>
          <w:szCs w:val="28"/>
        </w:rPr>
        <w:t xml:space="preserve">подбора упражнений, учебного материала создаются условия для работы и взаимодействия всех компонентов звукообразования, где все совершается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комплексно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. </w:t>
      </w:r>
      <w:r w:rsidR="009C7025" w:rsidRPr="004B08FA">
        <w:rPr>
          <w:sz w:val="28"/>
          <w:szCs w:val="28"/>
        </w:rPr>
        <w:t>[4</w:t>
      </w:r>
      <w:r w:rsidRPr="004B08FA">
        <w:rPr>
          <w:sz w:val="28"/>
          <w:szCs w:val="28"/>
        </w:rPr>
        <w:t>, с.38]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Исходя из этого, приходим к заключению о необходимости соблюдения гигиены голоса.</w:t>
      </w:r>
    </w:p>
    <w:p w:rsidR="004B08FA" w:rsidRPr="008E5598" w:rsidRDefault="004B08FA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03051" w:rsidRPr="004B08FA" w:rsidRDefault="004B08FA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C7025" w:rsidRPr="004B08FA">
        <w:rPr>
          <w:sz w:val="28"/>
          <w:szCs w:val="28"/>
        </w:rPr>
        <w:t xml:space="preserve"> </w:t>
      </w:r>
      <w:r w:rsidR="00F03051" w:rsidRPr="004B08FA">
        <w:rPr>
          <w:sz w:val="28"/>
          <w:szCs w:val="28"/>
        </w:rPr>
        <w:t>Резонаторы, их функции и роль в звукообразовании</w:t>
      </w:r>
    </w:p>
    <w:p w:rsidR="004B08FA" w:rsidRPr="004B08FA" w:rsidRDefault="004B08FA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Умение пользоваться, управлять работой резонаторов в известной мере определяет техническую грамотность, зрелость, уровень вокальной культуры исполнителя, меру владения голосом.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К резонаторам относятся:</w:t>
      </w:r>
    </w:p>
    <w:p w:rsidR="00F03051" w:rsidRPr="004B08FA" w:rsidRDefault="00F03051" w:rsidP="008E5598">
      <w:pPr>
        <w:numPr>
          <w:ilvl w:val="0"/>
          <w:numId w:val="4"/>
        </w:numPr>
        <w:tabs>
          <w:tab w:val="clear" w:pos="1789"/>
          <w:tab w:val="num" w:pos="1418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грудная клетка с легкими, трахеей и бронхами – нижний резонатор, основной в системе резонаторов;</w:t>
      </w:r>
    </w:p>
    <w:p w:rsidR="00F03051" w:rsidRPr="004B08FA" w:rsidRDefault="00F03051" w:rsidP="008E5598">
      <w:pPr>
        <w:numPr>
          <w:ilvl w:val="0"/>
          <w:numId w:val="4"/>
        </w:numPr>
        <w:tabs>
          <w:tab w:val="clear" w:pos="1789"/>
          <w:tab w:val="num" w:pos="1418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полости головы – верхний резонатор;</w:t>
      </w:r>
    </w:p>
    <w:p w:rsidR="00F03051" w:rsidRPr="004B08FA" w:rsidRDefault="00F03051" w:rsidP="008E5598">
      <w:pPr>
        <w:numPr>
          <w:ilvl w:val="0"/>
          <w:numId w:val="4"/>
        </w:numPr>
        <w:tabs>
          <w:tab w:val="clear" w:pos="1789"/>
          <w:tab w:val="num" w:pos="1418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гортань – носоглотка – зев – промежуточный резонатор;</w:t>
      </w:r>
    </w:p>
    <w:p w:rsidR="00F03051" w:rsidRPr="004B08FA" w:rsidRDefault="00F03051" w:rsidP="008E5598">
      <w:pPr>
        <w:numPr>
          <w:ilvl w:val="0"/>
          <w:numId w:val="4"/>
        </w:numPr>
        <w:tabs>
          <w:tab w:val="clear" w:pos="1789"/>
          <w:tab w:val="num" w:pos="1418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полость рта – передний, завершающий резонатор.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Взаимодействие и координация работы резонаторов часто являются перво – причиной тех или иных отклонений в качестве вокального звучания.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 xml:space="preserve">Хорошая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грудная отдача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насыщает звук сочностью, плотностью, тембральной бархатистостью, наделяя силой, густотой, устойчивостью. Избыточная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грудная отдача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отяжеляет звук, делая его излишне массивным. Хорошая головная резонация придает голосу интонационную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уверенность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, звуку – полетность, гибкость, заостренность, высокопозиционность. Голос обретает способность даже при малых энергетических затратах – расходе дыхания –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игольно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пронзать любую оркестровую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толщу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, проникать и наполнять все уголки большого зала. Украинский вокальный педагог Александр Мишута, сравнивая пение с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продленной речью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, рекомендовал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Все слова… выразительно выговаривать одним непрерывным звуком, а голос должен опираться в одну и ту же самую точку при произношении всех гласных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. Эта точка, о которой говорит Мишута,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находится в передней части неба, над которой расположены ноздри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.</w:t>
      </w:r>
      <w:r w:rsidR="004B08FA" w:rsidRPr="004B08FA">
        <w:rPr>
          <w:sz w:val="28"/>
          <w:szCs w:val="28"/>
        </w:rPr>
        <w:t xml:space="preserve"> </w:t>
      </w:r>
      <w:r w:rsidRPr="004B08FA">
        <w:rPr>
          <w:sz w:val="28"/>
          <w:szCs w:val="28"/>
        </w:rPr>
        <w:t>Другие вокальные педагоги обозначают эту точку – два передних верхних резца. При таком способе звучания голос приобретает звонкость и чистоту и не утомляет певца.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Преобладание же головной резонации проявляется резкостью звучания: перезаостренная звуковая струя чересчур утончается.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Промежуточный резонатор</w:t>
      </w:r>
      <w:r w:rsidR="004B08FA" w:rsidRPr="004B08FA">
        <w:rPr>
          <w:sz w:val="28"/>
          <w:szCs w:val="28"/>
        </w:rPr>
        <w:t xml:space="preserve"> </w:t>
      </w:r>
      <w:r w:rsidRPr="004B08FA">
        <w:rPr>
          <w:sz w:val="28"/>
          <w:szCs w:val="28"/>
        </w:rPr>
        <w:t xml:space="preserve">- носоглотка. Это и есть точка слияния регистров,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смесительная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камера, которая распределяет долю участия груди и головы в общем балансе резонации.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Мягкое небо, принимая то или иное положение при фонации, существенно влияет на качество звука: пассивно свисая – усиливает отдачу носовых раковин, направляя туда большую часть звуковых волн, чем следовало бы; слишком поднимаясь – преграждает им путь в голову.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Активная позиция мягкого неба – нормальная приподнятость, увеличивая зев, как бы вытягивает по вертикали сферический купол резонатора; в свою очередь нормально опущенный корень языка и приподнятое мягкое небо образуют резонаторный вертикал, способствующий округлению звука и однородности перехода от низов к середине и от нее – к верхам в меру прикрытым и наполненным.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Таким образом, облагораживание звучания ( а это и есть важнейший из параметров культуры вокала) в основном свершается именно здесь, в промежуточном резонаторе, благодаря его увеличению по вертикали.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 xml:space="preserve">Завершающий резонатор – рот. Именно во рту свершается окончательная резонаторная доводка позиции звука, его качества на всем диапазоне и на всех гласных, усиливаемая или ослабляемая участием органов артикуляции, их взаимодействием. Разговор о резонаторах будет неполным, если не сказать о взаимовлиянии и взаимодействии всех резонаторов на разных участках диапазона. Как правило, каждый поющий так или иначе ощущает свой голос – направление звука в какое-то определенное место. Одни называют верхние зубы, другие –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носовой хрящик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, третьи –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куполочек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(мягкое небо), четвертые – твердое небо, иные темечко… С.И. Сквирский, ученик Е.В. Иванова, называет способ контроля резонации и суть его сводится к следующему.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Для уравновешивания резонации, надежности контроля резонаторных ощущений спасительным будет ощущение в пении одновременно двух равнодействующих резонаций: в области переносья – головной, верхней и у основания верхних резцов = груди и головы, т.е. общей нижней.</w:t>
      </w:r>
      <w:r w:rsidR="004B08FA" w:rsidRPr="004B08FA">
        <w:rPr>
          <w:sz w:val="28"/>
          <w:szCs w:val="28"/>
        </w:rPr>
        <w:t xml:space="preserve"> </w:t>
      </w:r>
      <w:r w:rsidRPr="004B08FA">
        <w:rPr>
          <w:sz w:val="28"/>
          <w:szCs w:val="28"/>
        </w:rPr>
        <w:t>Обе равнодействующие ощущаются как бы расходящимися радиусами в направлении движения звуковых волн в голову и на зубы. Суть контроля резонации состоит главным образом в регулировании соразмерности их взаимодействия в каждый данный момент звучания: чем выше звучание – тем больше груди, не утрачивая участия головной. Эту же мысль мы можем прочесть у Эверарди.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 xml:space="preserve">Регистры. Сколько их в голосе? По механизму звукообразования, сторого говоря, все голоса имеют два регистра – грудной, и головной. Но для плавности переходов из одного в другой искусственно образуется третий – серединный, промежуточного, смешанного звучания, который иногда называют медиум, микст. Это как правило, небольшой участок серединных звуков на рубеже грудного регистров, где как бы перемешивается резонация обоих в однородное звучание – грудно-головное. Если в начальной стадии обучения не придается значения сглаживанию регистровых рубежей, то в дальнейшем голос будет представлять собой сплошные регистровые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пороги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. Задача сглаживания, выравнивания регистров состоит в том, чтобы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западающие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звуки: затененные, приглушенные – высветлять до нормальной яркости, а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выпирающие – слишком светлые – округлять,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ретушировать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до нормальной яркости, добиваясь, таким образом</w:t>
      </w:r>
      <w:r w:rsidR="004B08FA" w:rsidRPr="004B08FA">
        <w:rPr>
          <w:sz w:val="28"/>
          <w:szCs w:val="28"/>
        </w:rPr>
        <w:t xml:space="preserve"> </w:t>
      </w:r>
      <w:r w:rsidRPr="004B08FA">
        <w:rPr>
          <w:sz w:val="28"/>
          <w:szCs w:val="28"/>
        </w:rPr>
        <w:t>однородности звучания на всем диапазоне.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 xml:space="preserve">Суть механизма смешения регистров состоит в умении петь соединенные звуки грудного регистра механизмом головного, а граничащие с головным – приемами грудного, сливая в единое. Разумеется, при смешении регистров нужно уметь дозировать долю участия 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>груди в голове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и наоборот.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>Без должного запаса головной резонации на крайних низах голосу не взмуть к верхам. Низы будут попадать в позицию верхов, подтягиваемые резонацией головы. И,</w:t>
      </w:r>
      <w:r w:rsidR="004B08FA" w:rsidRPr="004B08FA">
        <w:rPr>
          <w:sz w:val="28"/>
          <w:szCs w:val="28"/>
        </w:rPr>
        <w:t xml:space="preserve"> </w:t>
      </w:r>
      <w:r w:rsidRPr="004B08FA">
        <w:rPr>
          <w:sz w:val="28"/>
          <w:szCs w:val="28"/>
        </w:rPr>
        <w:t>в свою очередь, хорошо опертые верха обретут гибкость, подобно кроне дерева, стоящего на хороших корнях.</w:t>
      </w:r>
    </w:p>
    <w:p w:rsidR="00F03051" w:rsidRPr="004B08FA" w:rsidRDefault="00F03051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08FA">
        <w:rPr>
          <w:sz w:val="28"/>
          <w:szCs w:val="28"/>
        </w:rPr>
        <w:t xml:space="preserve">В известной мере сглаженность регистров служит критерием культуры вокала, мерилом достоинств школы, технической грамотности певца, компетентности и взыскательности педагога, поскольку правильное слияние регистров не мыслится без хорошего дыхания, уравновешенности резонации, артикуляционной согласованности – верного взаимодействия во всех </w:t>
      </w:r>
      <w:r w:rsidR="004B08FA">
        <w:rPr>
          <w:sz w:val="28"/>
          <w:szCs w:val="28"/>
        </w:rPr>
        <w:t xml:space="preserve">взаимосвязях компонентов </w:t>
      </w:r>
      <w:r w:rsidRPr="004B08FA">
        <w:rPr>
          <w:sz w:val="28"/>
          <w:szCs w:val="28"/>
        </w:rPr>
        <w:t>механики</w:t>
      </w:r>
      <w:r w:rsidR="004B08FA" w:rsidRPr="004B08FA">
        <w:rPr>
          <w:sz w:val="28"/>
          <w:szCs w:val="28"/>
        </w:rPr>
        <w:t>"</w:t>
      </w:r>
      <w:r w:rsidRPr="004B08FA">
        <w:rPr>
          <w:sz w:val="28"/>
          <w:szCs w:val="28"/>
        </w:rPr>
        <w:t xml:space="preserve"> вокала. Поэтому резонно уже с первых шагов обучения проявлять заботу о выравнивании голоса в единый звуковой монолит.</w:t>
      </w:r>
      <w:r w:rsidR="009C7025" w:rsidRPr="004B08FA">
        <w:rPr>
          <w:sz w:val="28"/>
          <w:szCs w:val="28"/>
        </w:rPr>
        <w:t>[5</w:t>
      </w:r>
      <w:r w:rsidRPr="004B08FA">
        <w:rPr>
          <w:sz w:val="28"/>
          <w:szCs w:val="28"/>
        </w:rPr>
        <w:t>, с.45]</w:t>
      </w:r>
    </w:p>
    <w:p w:rsidR="004B08FA" w:rsidRPr="004B08FA" w:rsidRDefault="004B08FA" w:rsidP="004B08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C7025" w:rsidRPr="004B08FA" w:rsidRDefault="009C7025" w:rsidP="004B08FA">
      <w:pPr>
        <w:suppressAutoHyphens/>
        <w:spacing w:line="360" w:lineRule="auto"/>
        <w:ind w:firstLine="709"/>
        <w:jc w:val="both"/>
        <w:rPr>
          <w:sz w:val="28"/>
          <w:szCs w:val="40"/>
        </w:rPr>
      </w:pPr>
      <w:r w:rsidRPr="004B08FA">
        <w:rPr>
          <w:sz w:val="28"/>
          <w:szCs w:val="28"/>
        </w:rPr>
        <w:br w:type="page"/>
      </w:r>
      <w:r w:rsidRPr="004B08FA">
        <w:rPr>
          <w:sz w:val="28"/>
          <w:szCs w:val="40"/>
        </w:rPr>
        <w:t>Список литературы</w:t>
      </w:r>
    </w:p>
    <w:p w:rsidR="009C7025" w:rsidRPr="004B08FA" w:rsidRDefault="009C7025" w:rsidP="004B08FA">
      <w:pPr>
        <w:tabs>
          <w:tab w:val="left" w:pos="284"/>
        </w:tabs>
        <w:suppressAutoHyphens/>
        <w:spacing w:line="360" w:lineRule="auto"/>
        <w:rPr>
          <w:sz w:val="28"/>
          <w:szCs w:val="40"/>
        </w:rPr>
      </w:pPr>
    </w:p>
    <w:p w:rsidR="009C7025" w:rsidRPr="004B08FA" w:rsidRDefault="009C7025" w:rsidP="004B08FA">
      <w:pPr>
        <w:numPr>
          <w:ilvl w:val="1"/>
          <w:numId w:val="5"/>
        </w:numPr>
        <w:tabs>
          <w:tab w:val="left" w:pos="284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4B08FA">
        <w:rPr>
          <w:sz w:val="28"/>
          <w:szCs w:val="28"/>
        </w:rPr>
        <w:t>Дмитриев Л. Б. Основы вокальной методики. – М.: Музыка, 1984.</w:t>
      </w:r>
    </w:p>
    <w:p w:rsidR="009C7025" w:rsidRPr="004B08FA" w:rsidRDefault="009C7025" w:rsidP="004B08FA">
      <w:pPr>
        <w:numPr>
          <w:ilvl w:val="1"/>
          <w:numId w:val="5"/>
        </w:numPr>
        <w:tabs>
          <w:tab w:val="left" w:pos="284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4B08FA">
        <w:rPr>
          <w:sz w:val="28"/>
          <w:szCs w:val="28"/>
        </w:rPr>
        <w:t>Морозов В.П. Тайны вокальной речи. – Л.,1967.</w:t>
      </w:r>
    </w:p>
    <w:p w:rsidR="009C7025" w:rsidRPr="004B08FA" w:rsidRDefault="009C7025" w:rsidP="004B08FA">
      <w:pPr>
        <w:numPr>
          <w:ilvl w:val="1"/>
          <w:numId w:val="5"/>
        </w:numPr>
        <w:tabs>
          <w:tab w:val="left" w:pos="284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4B08FA">
        <w:rPr>
          <w:sz w:val="28"/>
          <w:szCs w:val="28"/>
        </w:rPr>
        <w:t>Музыкальная энциклопедия в 6 т. – М., 1973 – 1982.</w:t>
      </w:r>
    </w:p>
    <w:p w:rsidR="009C7025" w:rsidRPr="004B08FA" w:rsidRDefault="009C7025" w:rsidP="004B08FA">
      <w:pPr>
        <w:numPr>
          <w:ilvl w:val="1"/>
          <w:numId w:val="5"/>
        </w:numPr>
        <w:tabs>
          <w:tab w:val="clear" w:pos="360"/>
          <w:tab w:val="left" w:pos="284"/>
          <w:tab w:val="num" w:pos="720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4B08FA">
        <w:rPr>
          <w:sz w:val="28"/>
          <w:szCs w:val="28"/>
        </w:rPr>
        <w:t>Румер М. А. Начальное обучение пению. – М., 1982.</w:t>
      </w:r>
    </w:p>
    <w:p w:rsidR="009C7025" w:rsidRPr="004B08FA" w:rsidRDefault="009C7025" w:rsidP="004B08FA">
      <w:pPr>
        <w:numPr>
          <w:ilvl w:val="1"/>
          <w:numId w:val="5"/>
        </w:numPr>
        <w:tabs>
          <w:tab w:val="left" w:pos="284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4B08FA">
        <w:rPr>
          <w:sz w:val="28"/>
          <w:szCs w:val="28"/>
        </w:rPr>
        <w:t>Юссон Р. Певческий голос. – М., 1974</w:t>
      </w:r>
    </w:p>
    <w:p w:rsidR="004B08FA" w:rsidRPr="00C24D65" w:rsidRDefault="004B08FA" w:rsidP="004B08FA">
      <w:pPr>
        <w:tabs>
          <w:tab w:val="left" w:pos="284"/>
        </w:tabs>
        <w:suppressAutoHyphens/>
        <w:spacing w:line="360" w:lineRule="auto"/>
        <w:rPr>
          <w:color w:val="FFFFFF"/>
          <w:sz w:val="28"/>
          <w:szCs w:val="28"/>
          <w:lang w:val="uk-UA"/>
        </w:rPr>
      </w:pPr>
      <w:bookmarkStart w:id="0" w:name="_GoBack"/>
      <w:bookmarkEnd w:id="0"/>
    </w:p>
    <w:sectPr w:rsidR="004B08FA" w:rsidRPr="00C24D65" w:rsidSect="004B08FA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65" w:rsidRDefault="00C24D65">
      <w:r>
        <w:separator/>
      </w:r>
    </w:p>
  </w:endnote>
  <w:endnote w:type="continuationSeparator" w:id="0">
    <w:p w:rsidR="00C24D65" w:rsidRDefault="00C2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25" w:rsidRDefault="009C7025" w:rsidP="00376BC7">
    <w:pPr>
      <w:pStyle w:val="a3"/>
      <w:framePr w:wrap="around" w:vAnchor="text" w:hAnchor="margin" w:xAlign="right" w:y="1"/>
      <w:rPr>
        <w:rStyle w:val="a5"/>
      </w:rPr>
    </w:pPr>
  </w:p>
  <w:p w:rsidR="009C7025" w:rsidRDefault="009C7025" w:rsidP="009C702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25" w:rsidRDefault="009C7025" w:rsidP="009C70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65" w:rsidRDefault="00C24D65">
      <w:r>
        <w:separator/>
      </w:r>
    </w:p>
  </w:footnote>
  <w:footnote w:type="continuationSeparator" w:id="0">
    <w:p w:rsidR="00C24D65" w:rsidRDefault="00C2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FA" w:rsidRPr="005A2189" w:rsidRDefault="004B08FA" w:rsidP="004B08FA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DC6"/>
    <w:multiLevelType w:val="hybridMultilevel"/>
    <w:tmpl w:val="737E2FBE"/>
    <w:lvl w:ilvl="0" w:tplc="D9808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C422B"/>
    <w:multiLevelType w:val="hybridMultilevel"/>
    <w:tmpl w:val="5BAE773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>
    <w:nsid w:val="1C406D5F"/>
    <w:multiLevelType w:val="hybridMultilevel"/>
    <w:tmpl w:val="3466B78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750D67"/>
    <w:multiLevelType w:val="hybridMultilevel"/>
    <w:tmpl w:val="3918AC9A"/>
    <w:lvl w:ilvl="0" w:tplc="926EF3EA">
      <w:start w:val="10"/>
      <w:numFmt w:val="decimal"/>
      <w:lvlText w:val="%1."/>
      <w:lvlJc w:val="left"/>
      <w:pPr>
        <w:tabs>
          <w:tab w:val="num" w:pos="-45"/>
        </w:tabs>
        <w:ind w:left="-45" w:hanging="495"/>
      </w:pPr>
      <w:rPr>
        <w:rFonts w:cs="Times New Roman" w:hint="default"/>
      </w:rPr>
    </w:lvl>
    <w:lvl w:ilvl="1" w:tplc="075EF9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>
    <w:nsid w:val="2C7B24BE"/>
    <w:multiLevelType w:val="hybridMultilevel"/>
    <w:tmpl w:val="6CEAAA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35D39"/>
    <w:multiLevelType w:val="hybridMultilevel"/>
    <w:tmpl w:val="59DCBAB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051"/>
    <w:rsid w:val="00110631"/>
    <w:rsid w:val="001C2322"/>
    <w:rsid w:val="001F4ABC"/>
    <w:rsid w:val="002202CE"/>
    <w:rsid w:val="00285069"/>
    <w:rsid w:val="00376BC7"/>
    <w:rsid w:val="0039026F"/>
    <w:rsid w:val="004B08FA"/>
    <w:rsid w:val="004C0B0E"/>
    <w:rsid w:val="0056021A"/>
    <w:rsid w:val="005A2189"/>
    <w:rsid w:val="005A6BB0"/>
    <w:rsid w:val="005D66B0"/>
    <w:rsid w:val="00676CCE"/>
    <w:rsid w:val="00683AB0"/>
    <w:rsid w:val="006B39B6"/>
    <w:rsid w:val="006D4579"/>
    <w:rsid w:val="007353FD"/>
    <w:rsid w:val="0074699F"/>
    <w:rsid w:val="007C7B3E"/>
    <w:rsid w:val="0080018A"/>
    <w:rsid w:val="00834456"/>
    <w:rsid w:val="008E5598"/>
    <w:rsid w:val="00906D23"/>
    <w:rsid w:val="009C7025"/>
    <w:rsid w:val="00A24121"/>
    <w:rsid w:val="00A50E9E"/>
    <w:rsid w:val="00B4252F"/>
    <w:rsid w:val="00B61423"/>
    <w:rsid w:val="00C24D65"/>
    <w:rsid w:val="00D6648D"/>
    <w:rsid w:val="00F03051"/>
    <w:rsid w:val="00F55A70"/>
    <w:rsid w:val="00F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68115F8-9622-44F6-B561-DCC4D003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70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9C7025"/>
    <w:rPr>
      <w:rFonts w:cs="Times New Roman"/>
    </w:rPr>
  </w:style>
  <w:style w:type="paragraph" w:styleId="a6">
    <w:name w:val="header"/>
    <w:basedOn w:val="a"/>
    <w:link w:val="a7"/>
    <w:uiPriority w:val="99"/>
    <w:rsid w:val="004B08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B08F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ФГОУ ВПО </vt:lpstr>
    </vt:vector>
  </TitlesOfParts>
  <Company/>
  <LinksUpToDate>false</LinksUpToDate>
  <CharactersWithSpaces>13779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ФГОУ ВПО </dc:title>
  <dc:subject/>
  <dc:creator>user</dc:creator>
  <cp:keywords/>
  <dc:description/>
  <cp:lastModifiedBy>admin</cp:lastModifiedBy>
  <cp:revision>2</cp:revision>
  <cp:lastPrinted>2009-04-26T08:21:00Z</cp:lastPrinted>
  <dcterms:created xsi:type="dcterms:W3CDTF">2014-03-24T21:34:00Z</dcterms:created>
  <dcterms:modified xsi:type="dcterms:W3CDTF">2014-03-24T21:34:00Z</dcterms:modified>
</cp:coreProperties>
</file>