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9B8" w:rsidRPr="006F0186" w:rsidRDefault="005869B8" w:rsidP="005869B8">
      <w:pPr>
        <w:spacing w:before="120"/>
        <w:jc w:val="center"/>
        <w:rPr>
          <w:b/>
          <w:bCs/>
          <w:sz w:val="32"/>
          <w:szCs w:val="32"/>
        </w:rPr>
      </w:pPr>
      <w:r w:rsidRPr="006F0186">
        <w:rPr>
          <w:b/>
          <w:bCs/>
          <w:sz w:val="32"/>
          <w:szCs w:val="32"/>
        </w:rPr>
        <w:t xml:space="preserve">Балакирев Милий Алексеевич </w:t>
      </w:r>
    </w:p>
    <w:p w:rsidR="005869B8" w:rsidRDefault="005869B8" w:rsidP="005869B8">
      <w:pPr>
        <w:spacing w:before="120"/>
        <w:ind w:firstLine="567"/>
        <w:jc w:val="both"/>
      </w:pPr>
      <w:r w:rsidRPr="000A2A61">
        <w:t xml:space="preserve">Балакирев Милий Алексеевич (1836/37 - 1910 ) - русский композитор, пианист, дирижер, музыкальный общественный деятель. С 1855 г. жил в Петербурге, где познакомился с М. И. Глинкой и А. С. Даргомыжским, выступал как пианист. В начале 60-х. годов под руководством Балакирева, убеждённого борца за прогрессивное демократическое музыкальное искусство, сформировался музыкальный кружок, вошедший в историю музыки под названием "Могучая кучка", благодаря энергии, творческому опыту Балакирев стал вдохновителем и наставником членов кружка, оказал большое влияние на их творчество. Балакирев был одним из основателей (совместно с Г.Я.Ломакиным, 1862) и руководителем Бесплатной музыкальной школы (1868- 1873 и 1881 - 1908), дирижировал её концертами (пропагандируя музыку молодых русских композиторов), в 1867-60 - симфоническими концертами РМО, возглавлял Придворную певческую капеллу (1883-94). Большое внимание уделил Балакирев собиранию и изучению народной песни. Велико значение двух сборников (песни собраны и гармонизированы Балакиревым) - "Сборник русских народных песен. 40 песен для голоса с фортепьяно " (СНБ, 1866), "30 русских народных песен" (СПБ. 1898). </w:t>
      </w:r>
    </w:p>
    <w:p w:rsidR="005869B8" w:rsidRDefault="005869B8" w:rsidP="005869B8">
      <w:pPr>
        <w:spacing w:before="120"/>
        <w:ind w:firstLine="567"/>
        <w:jc w:val="both"/>
      </w:pPr>
      <w:r w:rsidRPr="000A2A61">
        <w:t xml:space="preserve">Основа творчества Балакирева - инструментальная музыка ( симфоническая и для фортепьяно) преимущественно программная, и романсы. Продолжатель традиций Глинки он развивал принципы русского эпического и народного жанрового симфонизма. Балакирев внес существенный вклад в русскую фортепьянную музыку. В его ярко национальном творчестве нашли отражение народные образы, картины русской жизни. Балакирев широко использовал фольклор, как русский ("Увертюра на темы трёх русских песен", симфоническая поэма "Русь"), так и других народов ("Испанская увертюра", симфоническая поэма "В Чехии"). Ему был свойствен также интерес к теме Востока ( симфоническая поэма "Тамара", фантазия для фортепьяно "Исламей"), традиционный для русских композиторов. Произведения Балакирева вошли в русскую музыкальную классику 19 века. Его творчество оказало большое влияние на развитие русской музыки. </w:t>
      </w:r>
    </w:p>
    <w:p w:rsidR="005869B8" w:rsidRPr="006F0186" w:rsidRDefault="005869B8" w:rsidP="005869B8">
      <w:pPr>
        <w:spacing w:before="120"/>
        <w:jc w:val="center"/>
        <w:rPr>
          <w:b/>
          <w:bCs/>
          <w:sz w:val="28"/>
          <w:szCs w:val="28"/>
        </w:rPr>
      </w:pPr>
      <w:r w:rsidRPr="006F0186">
        <w:rPr>
          <w:b/>
          <w:bCs/>
          <w:sz w:val="28"/>
          <w:szCs w:val="28"/>
        </w:rPr>
        <w:t>Сочинения:</w:t>
      </w:r>
    </w:p>
    <w:p w:rsidR="005869B8" w:rsidRPr="006F0186" w:rsidRDefault="005869B8" w:rsidP="005869B8">
      <w:pPr>
        <w:spacing w:before="120"/>
        <w:jc w:val="center"/>
        <w:rPr>
          <w:b/>
          <w:bCs/>
          <w:sz w:val="28"/>
          <w:szCs w:val="28"/>
        </w:rPr>
      </w:pPr>
      <w:r w:rsidRPr="006F0186">
        <w:rPr>
          <w:b/>
          <w:bCs/>
          <w:sz w:val="28"/>
          <w:szCs w:val="28"/>
        </w:rPr>
        <w:t>для хора с оркестром-</w:t>
      </w:r>
    </w:p>
    <w:p w:rsidR="005869B8" w:rsidRDefault="005869B8" w:rsidP="005869B8">
      <w:pPr>
        <w:spacing w:before="120"/>
        <w:ind w:firstLine="567"/>
        <w:jc w:val="both"/>
      </w:pPr>
      <w:r w:rsidRPr="000A2A61">
        <w:t xml:space="preserve">Кантата памяти Глинки (1904); </w:t>
      </w:r>
    </w:p>
    <w:p w:rsidR="005869B8" w:rsidRPr="006F0186" w:rsidRDefault="005869B8" w:rsidP="005869B8">
      <w:pPr>
        <w:spacing w:before="120"/>
        <w:jc w:val="center"/>
        <w:rPr>
          <w:b/>
          <w:bCs/>
          <w:sz w:val="28"/>
          <w:szCs w:val="28"/>
        </w:rPr>
      </w:pPr>
      <w:r w:rsidRPr="006F0186">
        <w:rPr>
          <w:b/>
          <w:bCs/>
          <w:sz w:val="28"/>
          <w:szCs w:val="28"/>
        </w:rPr>
        <w:t>для оркестра-</w:t>
      </w:r>
    </w:p>
    <w:p w:rsidR="005869B8" w:rsidRDefault="005869B8" w:rsidP="005869B8">
      <w:pPr>
        <w:spacing w:before="120"/>
        <w:ind w:firstLine="567"/>
        <w:jc w:val="both"/>
      </w:pPr>
      <w:r w:rsidRPr="000A2A61">
        <w:t xml:space="preserve">2 симфонии (C-dur, 1864-97; d-moll, 1907-08), Увертюра на тему испанского марша (d-moll, 1857, 2-я редакция- Испанская увертюра, 1886), Увертюра на темы трёх русских песен (h-moll, 1858, 2-я редакция- 1881), музыкальная картина 1000 лет (вторая увертюра на рус. темы, Des-dur, 1863-64 2-я редакция- симф. поэма Русь, 1887, редакция 1907), Чешская увертюра (Fts-dur, 1867, 2-я редакция- симф. поэма В Чехии, 1905), симфоническая поэма Тамара (1882), Сюита в 3-х частях (h-moll, Preambule, Quasi Valse, Тарантелла, 1901-09, окончена С. М. Ляпуновым), музыка к трагедии Шекспира "Король Лир" (увертюра, Шествие, антракты, 1858-61, 2-я редакция- полная партитура, включающая 2 варианта Шествия, Сон Кента, интерлюдию, воен. музыку, симф. картину битвы, мелодраму, трубные и барабанные сигналы, 1905); </w:t>
      </w:r>
    </w:p>
    <w:p w:rsidR="005869B8" w:rsidRPr="006F0186" w:rsidRDefault="005869B8" w:rsidP="005869B8">
      <w:pPr>
        <w:spacing w:before="120"/>
        <w:jc w:val="center"/>
        <w:rPr>
          <w:b/>
          <w:bCs/>
          <w:sz w:val="28"/>
          <w:szCs w:val="28"/>
        </w:rPr>
      </w:pPr>
      <w:r w:rsidRPr="006F0186">
        <w:rPr>
          <w:b/>
          <w:bCs/>
          <w:sz w:val="28"/>
          <w:szCs w:val="28"/>
        </w:rPr>
        <w:t>для фортепиано с оркестром-</w:t>
      </w:r>
    </w:p>
    <w:p w:rsidR="005869B8" w:rsidRDefault="005869B8" w:rsidP="005869B8">
      <w:pPr>
        <w:spacing w:before="120"/>
        <w:ind w:firstLine="567"/>
        <w:jc w:val="both"/>
      </w:pPr>
      <w:r w:rsidRPr="000A2A61">
        <w:t xml:space="preserve">концерт № 1 (fis-moll, I ч., 1855, партитура изд. М., 1952), концерт № 2 (Es-dur, 1861-62, 1909-10, окончен С. М. Ляпуновым), Большая фантазия на русские национальные напевы, ор. 4 (Des-dur, 1852, изд., М., 1954); </w:t>
      </w:r>
    </w:p>
    <w:p w:rsidR="005869B8" w:rsidRPr="006F0186" w:rsidRDefault="005869B8" w:rsidP="005869B8">
      <w:pPr>
        <w:spacing w:before="120"/>
        <w:jc w:val="center"/>
        <w:rPr>
          <w:b/>
          <w:bCs/>
          <w:sz w:val="28"/>
          <w:szCs w:val="28"/>
        </w:rPr>
      </w:pPr>
      <w:r w:rsidRPr="006F0186">
        <w:rPr>
          <w:b/>
          <w:bCs/>
          <w:sz w:val="28"/>
          <w:szCs w:val="28"/>
        </w:rPr>
        <w:t>камерные ансамбли-</w:t>
      </w:r>
    </w:p>
    <w:p w:rsidR="005869B8" w:rsidRDefault="005869B8" w:rsidP="005869B8">
      <w:pPr>
        <w:spacing w:before="120"/>
        <w:ind w:firstLine="567"/>
        <w:jc w:val="both"/>
      </w:pPr>
      <w:r w:rsidRPr="000A2A61">
        <w:t xml:space="preserve">октет для флейты, гобоя, валторны, скрипки, альта, виолончели, к-баса, фортепиано, ор. 3 (c-moll, 1850-56, партитура изд. М., 1959); </w:t>
      </w:r>
    </w:p>
    <w:p w:rsidR="005869B8" w:rsidRPr="006F0186" w:rsidRDefault="005869B8" w:rsidP="005869B8">
      <w:pPr>
        <w:spacing w:before="120"/>
        <w:jc w:val="center"/>
        <w:rPr>
          <w:b/>
          <w:bCs/>
          <w:sz w:val="28"/>
          <w:szCs w:val="28"/>
        </w:rPr>
      </w:pPr>
      <w:r w:rsidRPr="006F0186">
        <w:rPr>
          <w:b/>
          <w:bCs/>
          <w:sz w:val="28"/>
          <w:szCs w:val="28"/>
        </w:rPr>
        <w:t>для фортепиано в 2 руки-</w:t>
      </w:r>
    </w:p>
    <w:p w:rsidR="005869B8" w:rsidRDefault="005869B8" w:rsidP="005869B8">
      <w:pPr>
        <w:spacing w:before="120"/>
        <w:ind w:firstLine="567"/>
        <w:jc w:val="both"/>
      </w:pPr>
      <w:r w:rsidRPr="000A2A61">
        <w:t xml:space="preserve">фантазия Исламей (1869), 1-я соната (b-moll, 1856-57), соната (b-moll, 1905), сонатина (C-dur, 1909), 3 скерцо, 7 мазурок, 3 ноктюрна, 7 вальсов, разные пьесы (в том числе Полька, В саду, Думка и др.), М. А. Балакирев, Полное собрание сочинений для фортепиано в 3 томах под редакцией К. С. Сорокина, М., 1952; </w:t>
      </w:r>
    </w:p>
    <w:p w:rsidR="005869B8" w:rsidRPr="006F0186" w:rsidRDefault="005869B8" w:rsidP="005869B8">
      <w:pPr>
        <w:spacing w:before="120"/>
        <w:jc w:val="center"/>
        <w:rPr>
          <w:b/>
          <w:bCs/>
          <w:sz w:val="28"/>
          <w:szCs w:val="28"/>
        </w:rPr>
      </w:pPr>
      <w:r w:rsidRPr="006F0186">
        <w:rPr>
          <w:b/>
          <w:bCs/>
          <w:sz w:val="28"/>
          <w:szCs w:val="28"/>
        </w:rPr>
        <w:t>для фортепиано в 4 руки-</w:t>
      </w:r>
    </w:p>
    <w:p w:rsidR="005869B8" w:rsidRDefault="005869B8" w:rsidP="005869B8">
      <w:pPr>
        <w:spacing w:before="120"/>
        <w:ind w:firstLine="567"/>
        <w:jc w:val="both"/>
      </w:pPr>
      <w:r w:rsidRPr="000A2A61">
        <w:t xml:space="preserve">30 русских народных песен (обр. 30 песен русского народа для одного голоса с сопровождением фортепиано из собранных в 1886 г. Г. О. Дютшем и Ф. М. Истоминым, гармонизовал Милий Балакирев, 1898), Сюита в 3 частях (Полонез, Песенка без слов. Скерцо, 1909), На Волге (1868, изд., М., 1948); </w:t>
      </w:r>
    </w:p>
    <w:p w:rsidR="005869B8" w:rsidRPr="006F0186" w:rsidRDefault="005869B8" w:rsidP="005869B8">
      <w:pPr>
        <w:spacing w:before="120"/>
        <w:jc w:val="center"/>
        <w:rPr>
          <w:b/>
          <w:bCs/>
          <w:sz w:val="28"/>
          <w:szCs w:val="28"/>
        </w:rPr>
      </w:pPr>
      <w:r w:rsidRPr="006F0186">
        <w:rPr>
          <w:b/>
          <w:bCs/>
          <w:sz w:val="28"/>
          <w:szCs w:val="28"/>
        </w:rPr>
        <w:t>сочинения на темы других композиторов -</w:t>
      </w:r>
    </w:p>
    <w:p w:rsidR="005869B8" w:rsidRDefault="005869B8" w:rsidP="005869B8">
      <w:pPr>
        <w:spacing w:before="120"/>
        <w:ind w:firstLine="567"/>
        <w:jc w:val="both"/>
      </w:pPr>
      <w:r w:rsidRPr="000A2A61">
        <w:t xml:space="preserve">Воспоминание об опере "Жизнь за царя" М. Глинки. Фантазия, 1899 (1-я редакция- Фантазия для фортепиано на мотивы из оперы "Жизнь за царя" М. Глинки, 1854-56), экспромт на темы 2-х прелюдий Шопена (es-moll и h-moll), Испанская серенада на темы, записанные Глинкой (1856); </w:t>
      </w:r>
    </w:p>
    <w:p w:rsidR="005869B8" w:rsidRDefault="005869B8" w:rsidP="005869B8">
      <w:pPr>
        <w:spacing w:before="120"/>
        <w:ind w:firstLine="567"/>
        <w:jc w:val="both"/>
      </w:pPr>
      <w:r w:rsidRPr="000A2A61">
        <w:t>транскрипции и переложения для фортепиано в 2 руки-</w:t>
      </w:r>
    </w:p>
    <w:p w:rsidR="005869B8" w:rsidRDefault="005869B8" w:rsidP="005869B8">
      <w:pPr>
        <w:spacing w:before="120"/>
        <w:ind w:firstLine="567"/>
        <w:jc w:val="both"/>
      </w:pPr>
      <w:r w:rsidRPr="000A2A61">
        <w:t xml:space="preserve">Глинка (Жаворонок, Арагонская хота. Камаринская, Не говори), П. Запольский (Грёзы), А. С. Танеев (2 вальса-каприса), Г. Берлиоз (увертюра "Бегство в Египет": 2-я часть оратории "Детство Христа"), Л. Бетховен (каватина из струн. квартета, B-dur, ор. 130; Аллегретто из струн. квартета, ор. 59 № 2), Ф. Шопен (Романс из 1-го концерта, ор. 11); </w:t>
      </w:r>
    </w:p>
    <w:p w:rsidR="005869B8" w:rsidRDefault="005869B8" w:rsidP="005869B8">
      <w:pPr>
        <w:spacing w:before="120"/>
        <w:ind w:firstLine="567"/>
        <w:jc w:val="both"/>
      </w:pPr>
      <w:r w:rsidRPr="000A2A61">
        <w:t>транскрипции и переложения для фортепиано в 4 руки -</w:t>
      </w:r>
    </w:p>
    <w:p w:rsidR="005869B8" w:rsidRDefault="005869B8" w:rsidP="005869B8">
      <w:pPr>
        <w:spacing w:before="120"/>
        <w:ind w:firstLine="567"/>
        <w:jc w:val="both"/>
      </w:pPr>
      <w:r w:rsidRPr="000A2A61">
        <w:t xml:space="preserve">Г. Берлиоз (Гарольд в Италии), А. Ф. Львов (увертюра к опере &lt;Ундина&gt;); </w:t>
      </w:r>
    </w:p>
    <w:p w:rsidR="005869B8" w:rsidRDefault="005869B8" w:rsidP="005869B8">
      <w:pPr>
        <w:spacing w:before="120"/>
        <w:ind w:firstLine="567"/>
        <w:jc w:val="both"/>
      </w:pPr>
      <w:r w:rsidRPr="000A2A61">
        <w:t>транскрипции и переложения для 2 фортепиано в 4 руки -</w:t>
      </w:r>
    </w:p>
    <w:p w:rsidR="005869B8" w:rsidRDefault="005869B8" w:rsidP="005869B8">
      <w:pPr>
        <w:spacing w:before="120"/>
        <w:ind w:firstLine="567"/>
        <w:jc w:val="both"/>
      </w:pPr>
      <w:r w:rsidRPr="000A2A61">
        <w:t xml:space="preserve">Глинка (Князь Холмский, Ночь в Мадриде), Л. Бетховен (квартет f-moll, ор. 95); </w:t>
      </w:r>
    </w:p>
    <w:p w:rsidR="005869B8" w:rsidRPr="006F0186" w:rsidRDefault="005869B8" w:rsidP="005869B8">
      <w:pPr>
        <w:spacing w:before="120"/>
        <w:jc w:val="center"/>
        <w:rPr>
          <w:b/>
          <w:bCs/>
          <w:sz w:val="28"/>
          <w:szCs w:val="28"/>
        </w:rPr>
      </w:pPr>
      <w:r w:rsidRPr="006F0186">
        <w:rPr>
          <w:b/>
          <w:bCs/>
          <w:sz w:val="28"/>
          <w:szCs w:val="28"/>
        </w:rPr>
        <w:t>для голоса с фортепиано-</w:t>
      </w:r>
    </w:p>
    <w:p w:rsidR="005869B8" w:rsidRDefault="005869B8" w:rsidP="005869B8">
      <w:pPr>
        <w:spacing w:before="120"/>
        <w:ind w:firstLine="567"/>
        <w:jc w:val="both"/>
      </w:pPr>
      <w:r w:rsidRPr="000A2A61">
        <w:t xml:space="preserve">20 романсов (1857-65), 10 романсов (1895-96), романсы (1903-04), 3 забытых романса (Ты пленительной неги полна, Звено, Испанская песня, 1855, изд. 1908), Два посмертных романса (Заря, Утёс; 1909); М. Балакирев. Романсы и песни. Редакция и вступ. ст. Г. Л. Киселева, М., 1937; Сборник русских песен (40) (1865, изд. 1866); </w:t>
      </w:r>
    </w:p>
    <w:p w:rsidR="005869B8" w:rsidRPr="006F0186" w:rsidRDefault="005869B8" w:rsidP="005869B8">
      <w:pPr>
        <w:spacing w:before="120"/>
        <w:jc w:val="center"/>
        <w:rPr>
          <w:b/>
          <w:bCs/>
          <w:sz w:val="28"/>
          <w:szCs w:val="28"/>
        </w:rPr>
      </w:pPr>
      <w:r w:rsidRPr="006F0186">
        <w:rPr>
          <w:b/>
          <w:bCs/>
          <w:sz w:val="28"/>
          <w:szCs w:val="28"/>
        </w:rPr>
        <w:t>переложения для голоса с оркестром-</w:t>
      </w:r>
    </w:p>
    <w:p w:rsidR="005869B8" w:rsidRDefault="005869B8" w:rsidP="005869B8">
      <w:pPr>
        <w:spacing w:before="120"/>
        <w:ind w:firstLine="567"/>
        <w:jc w:val="both"/>
      </w:pPr>
      <w:r w:rsidRPr="000A2A61">
        <w:t xml:space="preserve">Даргомыжский (Паладин, О, дева-роза). Глинка (Ночной смотр, О, дева чудная моя), собственные произведения (Грузинская песня, Запевка, Сон); </w:t>
      </w:r>
    </w:p>
    <w:p w:rsidR="005869B8" w:rsidRPr="006F0186" w:rsidRDefault="005869B8" w:rsidP="005869B8">
      <w:pPr>
        <w:spacing w:before="120"/>
        <w:jc w:val="center"/>
        <w:rPr>
          <w:b/>
          <w:bCs/>
          <w:sz w:val="28"/>
          <w:szCs w:val="28"/>
        </w:rPr>
      </w:pPr>
      <w:r w:rsidRPr="006F0186">
        <w:rPr>
          <w:b/>
          <w:bCs/>
          <w:sz w:val="28"/>
          <w:szCs w:val="28"/>
        </w:rPr>
        <w:t>для хора а cappella-</w:t>
      </w:r>
    </w:p>
    <w:p w:rsidR="005869B8" w:rsidRDefault="005869B8" w:rsidP="005869B8">
      <w:pPr>
        <w:spacing w:before="120"/>
        <w:ind w:firstLine="567"/>
        <w:jc w:val="both"/>
      </w:pPr>
      <w:r w:rsidRPr="000A2A61">
        <w:t xml:space="preserve">Гимн в честь святого Великого князя Владимирского Георгия Всеволодовича, основателя Нижнего Новгорода, сочинённый по случаю празднования нижегородцами семисотлетия годовщины его рождения (1189-1889), духовно-музыкальные переложения и сочинения (М., 1900) и др.; </w:t>
      </w:r>
    </w:p>
    <w:p w:rsidR="005869B8" w:rsidRPr="006F0186" w:rsidRDefault="005869B8" w:rsidP="005869B8">
      <w:pPr>
        <w:spacing w:before="120"/>
        <w:jc w:val="center"/>
        <w:rPr>
          <w:b/>
          <w:bCs/>
          <w:sz w:val="28"/>
          <w:szCs w:val="28"/>
        </w:rPr>
      </w:pPr>
      <w:r w:rsidRPr="006F0186">
        <w:rPr>
          <w:b/>
          <w:bCs/>
          <w:sz w:val="28"/>
          <w:szCs w:val="28"/>
        </w:rPr>
        <w:t>переложения для хора а сарреllа-</w:t>
      </w:r>
    </w:p>
    <w:p w:rsidR="005869B8" w:rsidRDefault="005869B8" w:rsidP="005869B8">
      <w:pPr>
        <w:spacing w:before="120"/>
        <w:ind w:firstLine="567"/>
        <w:jc w:val="both"/>
      </w:pPr>
      <w:r w:rsidRPr="000A2A61">
        <w:t xml:space="preserve">Глинка (Венецианская ночь, Колыбельная песня), Шопен (мазурки, ор. 6, № 4; ор. 41, № 4); инструментовка сочинений других композиторов - Н. В. Щербачёв (две пьесы для фортепиано: Две идиллии ...[имя Б. в изд. не указано]), А. Львов (увертюра к опере "Ундина"), Глинка (Первоначальная полька), Шопен (концерт e-moll, Сюита из соч. Шопена); редакции сочинений других авторов, в том числе опер и симфонических произведений М. И, Глинки, фортепианные сочинения И. Ф. Ласковского, сонат Ф. Шопена, некоторых оригинальных произведений и транскрипций Ф. Листа, Те Deum Г. Берлиоза, произведений К. Таузига. </w:t>
      </w:r>
    </w:p>
    <w:p w:rsidR="00B42C45" w:rsidRDefault="00B42C45">
      <w:bookmarkStart w:id="0" w:name="_GoBack"/>
      <w:bookmarkEnd w:id="0"/>
    </w:p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69B8"/>
    <w:rsid w:val="000A2A61"/>
    <w:rsid w:val="005869B8"/>
    <w:rsid w:val="00616072"/>
    <w:rsid w:val="006A1A6A"/>
    <w:rsid w:val="006F0186"/>
    <w:rsid w:val="008B35EE"/>
    <w:rsid w:val="00B42C45"/>
    <w:rsid w:val="00B47B6A"/>
    <w:rsid w:val="00DB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5EDA60E-A5FD-408C-9512-ED641F893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9B8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basedOn w:val="a0"/>
    <w:uiPriority w:val="99"/>
    <w:rsid w:val="005869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4077</Words>
  <Characters>2324</Characters>
  <Application>Microsoft Office Word</Application>
  <DocSecurity>0</DocSecurity>
  <Lines>19</Lines>
  <Paragraphs>12</Paragraphs>
  <ScaleCrop>false</ScaleCrop>
  <Company>Home</Company>
  <LinksUpToDate>false</LinksUpToDate>
  <CharactersWithSpaces>6389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Балакирев Милий Алексеевич </dc:title>
  <dc:subject/>
  <dc:creator>User</dc:creator>
  <cp:keywords/>
  <dc:description/>
  <cp:lastModifiedBy>admin</cp:lastModifiedBy>
  <cp:revision>2</cp:revision>
  <dcterms:created xsi:type="dcterms:W3CDTF">2014-01-25T12:31:00Z</dcterms:created>
  <dcterms:modified xsi:type="dcterms:W3CDTF">2014-01-25T12:31:00Z</dcterms:modified>
</cp:coreProperties>
</file>