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AE" w:rsidRDefault="00EE4CF6">
      <w:pPr>
        <w:pStyle w:val="1"/>
        <w:jc w:val="center"/>
      </w:pPr>
      <w:r>
        <w:t>Звенигород, город</w:t>
      </w:r>
    </w:p>
    <w:p w:rsidR="003C46AE" w:rsidRPr="00EE4CF6" w:rsidRDefault="00EE4CF6">
      <w:pPr>
        <w:pStyle w:val="a3"/>
      </w:pPr>
      <w:r>
        <w:t>Н.М.Митронов</w:t>
      </w:r>
    </w:p>
    <w:p w:rsidR="003C46AE" w:rsidRDefault="00EE4CF6">
      <w:pPr>
        <w:pStyle w:val="a3"/>
      </w:pPr>
      <w:r>
        <w:t>Легенды исстари пытались объяснить название древнего Звенигорода: рассказывали о колокольном звоне ( ведь на городском гербе есть знаменитый монастырский колокол, отлитый в 1667 г.), о том, что он первым встречал вражеские набеги и звоном предупреждал Москву об опасности. На самом деле основали Звенигород славяне, пришедшие от Киева и Галича, уже в XI в. построившие на юге два города с таким же названием. Самый древний из них тоже стоял на берегу реки. В ее шуме слух наших предков мог уловить звон колокольчиков. Может быть и в названии подмосковного Звенигорода звучит ласковое журчание Москвы-реки.</w:t>
      </w:r>
    </w:p>
    <w:p w:rsidR="003C46AE" w:rsidRDefault="00EE4CF6">
      <w:pPr>
        <w:pStyle w:val="a3"/>
      </w:pPr>
      <w:r>
        <w:t>Не без оснований Звенигород считают ровесником Москвы. Но начальная его история затерялась во тьме веков и не была отмечена дошедшими до нас летописями. В документах город впервые упоминается в ту пору, когда он стал центром крупного удела, входившего в Московское княжество. К XI-XII векам славяне уже плотно заселили долину Москвы-реки. Вслед за крестьянами земли "осваивали" феодалы. На захваченной территории князьям нужны были опорные пункты, дружины, собиратели дани. Так возник Звенигород.</w:t>
      </w:r>
    </w:p>
    <w:p w:rsidR="003C46AE" w:rsidRDefault="00EE4CF6">
      <w:pPr>
        <w:pStyle w:val="a3"/>
      </w:pPr>
      <w:r>
        <w:t>Центром древнего поселения стал кремль на западной окраине нынешнего города. Звенигородцы издавна называют это место Городком. Высокий холм с крутыми склонами, с трех сторон окруженный глубокими оврагами, с четвертой - омываемый водами Москвы-реки. Верхняя площадка Городка возвышается над окружающей местностью на 24 метра. В середине XII в. Звенигород был опорным пунктом на северо-восточной окраине Черниговского княжества, княжеским замком, охранявшем важный торговый путь из южнорусских в новгородские и западноевропейские земли.</w:t>
      </w:r>
    </w:p>
    <w:p w:rsidR="003C46AE" w:rsidRDefault="00EE4CF6">
      <w:pPr>
        <w:pStyle w:val="a3"/>
      </w:pPr>
      <w:r>
        <w:t>Поселение оставалось небольшим, и возможно поэтому о нем молчали летописи. В письменных источниках Звени¬город впервые упомянут в духовной грамоте Московского князя Ивана Даниловича Калиты, относящейся к 1339 г.: "А се даю сыну своему Ивану: Звенигород.., " Теперь - это центр удельного княжества Ивана Ивановича, сына Калиты, хотя первые звенигородские князья обычно жили в Москве. По завещанию Дмитрия Донского 1389 г, Звенигородское удельное княжество досталось его второму сыну Юрию Дмитриевичу. Честолюбивый князь превратил Звенигород в подлинную столицу своих владений и почти постоянно до 1425 г. жил здесь. В годы правления Юрия Дмитриевича город пережил пору расцвета. По его приказу окрест кремля была создана круговая система обороны из земляных валов, по гребню которых шла высокая деревянная стена с башнями. Около 1407 г. в центре Городка возвели белокаменный Успенский собор, расписанный Андреем Рублевым и Даниилом Черным. Письменные источники XV-XVI веков говорят о торговле и таможенниках в городе. Звенигород развивался, несмотря на разорение его татарами в 1382 и 1408 годах. В конце XIV столетия возник Савво-Сторожевский монастырь на Сторожевом холме к западу от Звенигорода, где в 1405 г. построили еще один большой собор - Рождественский.</w:t>
      </w:r>
    </w:p>
    <w:p w:rsidR="003C46AE" w:rsidRDefault="00EE4CF6">
      <w:pPr>
        <w:pStyle w:val="a3"/>
      </w:pPr>
      <w:r>
        <w:t>Начатая князем в 1425 г. междоусобная война в Московском княжестве сильно повредила Звенигороду и лишила его политической самостоятельности, явилась началом конца экономического роста города. В дальнейшем он превратился в центр уездного масштаба. Город переходил от князя к князю, пока не попал во владения Ивана Грозного. Тот пожаловал Звенигород татарским царевичам и князьям, перешедшим на службу к русскому царю.</w:t>
      </w:r>
    </w:p>
    <w:p w:rsidR="003C46AE" w:rsidRDefault="00EE4CF6">
      <w:pPr>
        <w:pStyle w:val="a3"/>
      </w:pPr>
      <w:r>
        <w:t>...Шли годы. Б апреле 1605 г. умирает Борис Годунов и самозваный царь Лжедмитрий I направляется в Московский Кремль. Путь его сопровождался пожарами и разорением. Пылал звенигородский посад, жители города оставляли дома и уходили в лес. Один из документов тех лет гласит о нашествии варваров: "... монастырские деревни они разорили, монастырские казенные деньги и лошадей и всякие монастырские запасы и хлеб забрали, Исайю с братиею ограбили и огнем жгли. "</w:t>
      </w:r>
    </w:p>
    <w:p w:rsidR="003C46AE" w:rsidRDefault="00EE4CF6">
      <w:pPr>
        <w:pStyle w:val="a3"/>
      </w:pPr>
      <w:r>
        <w:t>Два года спустя Самозванец Лжедмитрий II также направляется к столице вдоль Москвы-реки. И вновь на пути интервентов оказался Звенигород. На этот раз город грабили более жестоко. Здесь же Лжедмитрий II принял посла от В.И.Шуйского, стоявшего во главе Русского государства.</w:t>
      </w:r>
    </w:p>
    <w:p w:rsidR="003C46AE" w:rsidRDefault="00EE4CF6">
      <w:pPr>
        <w:pStyle w:val="a3"/>
      </w:pPr>
      <w:r>
        <w:t>Вслед за смутным временем наступила эпоха царствования Романовых. Царь Алексей Михайлович, прозванный "тишайшим", избрал в 1660-х годах Савво-Сторожевский монастырь своей любимой загородной резиденцией, В ту пору основное население Звенигорода жило на посадах, кои были невелики. Нижний Посад или Вознесенская слобода протянулась вдоль Большой московской дороги. По переписи 1678 г, здесь было 28 дворов, а в них 135 людей. Верхний Посад или Рождественская слобода насчитывали дворов 26 и сотню с небольшим жителей.</w:t>
      </w:r>
    </w:p>
    <w:p w:rsidR="003C46AE" w:rsidRDefault="00EE4CF6">
      <w:pPr>
        <w:pStyle w:val="a3"/>
      </w:pPr>
      <w:r>
        <w:t>При Алексее Михайловиче была построена крепость Саввина монастыря - в 1650 - 1656 гг. возведены стены и башни, а на территории - впоследствии - дворец царя, трапезная, звонница, башенка для часов, вывезенных Государем из Смоленска, палаты царицы Марии Ильиничны Милославской, в 1652 г. - Троицкая церковь, вплоть до XVIII в. возводились Братские корпуса. А царевна Софья в 1693 г. добавила в ансамбль монастыря Преображенскую церковь.</w:t>
      </w:r>
    </w:p>
    <w:p w:rsidR="003C46AE" w:rsidRDefault="00EE4CF6">
      <w:pPr>
        <w:pStyle w:val="a3"/>
      </w:pPr>
      <w:r>
        <w:t>XVII в. для Государства Российского был временем зарождения крупной промышленности, постепенно вытеснявшей мелкое ремесленное производство. Примечательно, что провинциальный Звенигород стоял у истоков русской металлургии. Основателем Звенигородских железноделательных заводов стал боярин и государственный деятель Борис Иванович Морозов. Эти предприятия просуществовали до конца 1690-х годов, и уже в документе 1701 г. говорится: "Звенигородские заводы, что держал гость Владимир Воронин, стали, и железа на них не делают."</w:t>
      </w:r>
    </w:p>
    <w:p w:rsidR="003C46AE" w:rsidRDefault="00EE4CF6">
      <w:pPr>
        <w:pStyle w:val="a3"/>
      </w:pPr>
      <w:r>
        <w:t>Монастырь же был крупным землевладельцем, увеличивал барщину, вводил новые оброки, которых в XVIII в. было до 33-х. В 1760 г. архимандрит Павлуцкий согнал монастырских крестьян на чистку пруда у монастыря. Пора стояла страдная и собственные крестьянские поля остались необработанными. Возмущенные крестьяне три дня держали обитель в осаде и лишь вызванная из Москвы рота гренадеров оттеснила бунтовщиков. Затем между военными и крестьянами, находившимися на уборке монастырского сена произошло вооруженное столкновение, подавленное только с помощью второй воинской команды, опять же присланной из Москвы. По челобитной крестьян провели расследование; монастырь оштрафовали, а пострадавшим разрешили возвести храм в память о погибших земляках. На средства вдов и сирот, "тщанием народным" в Саввинской Слободе была построена церковь Николая Чудотворца. А 26 февраля 1764 г. Екатерина II подписала указ, согласно которому все вотчины духовных феодалов передавались государству.</w:t>
      </w:r>
    </w:p>
    <w:p w:rsidR="003C46AE" w:rsidRDefault="00EE4CF6">
      <w:pPr>
        <w:pStyle w:val="a3"/>
      </w:pPr>
      <w:r>
        <w:t>Через 17 лет Императрица вновь ставила рескрипт на бумагу о Звенигороде. На сей раз ей представили проект герба города: на Геральдическом щите вверху - символ Московской губернии Георгий Победоносец, внизу - изображение "великого колокола" в 34 тонны весом, того самого, что был отлит в 1667 г. для монастыря мастером Александром Григорьевым.</w:t>
      </w:r>
    </w:p>
    <w:p w:rsidR="003C46AE" w:rsidRDefault="00EE4CF6">
      <w:pPr>
        <w:pStyle w:val="a3"/>
      </w:pPr>
      <w:r>
        <w:t>...XIX век. Новые беды обрушились на Звенигород с вторжением наполеоновской армии. После Бородина французский Император стремился уничтожить противостоящую ему Русскую Армию и отдал приказ командиру IV пехотного корпуса, вице-королю Италии Евгению Богарне двинуться параллельно с основными силами через Рузу и Звенигород, дабы ударить русским во фланг. Против этого корпуса врага М.И.Кутузов выставил отдельный кавалерийский отряд генерал-майора Ф.Ф.Винценгероде. Русский Главнокомандующий сообщал Генералу М.А.Милорадовичу, командовавшему арьергардом отступающих войск: "Вчера после обеда в 10 часов Винценгероде доносил мне, что он стоит в Звенигороде; впереди аванпосты его в 14-ти верстах, перед коими неприятельские в двух верстах". Вице-король пытался проложить себе дорогу силой, из-за чего произошло "Звенигородское дело" - небольшое сражение, длившееся более шести часов. Русские отступили, когда врагу открылась неприглядная картина. Вот свидетельство наполеоновского офицера Ц.Ложье: "Двигаясь вдоль Москвы-реки, мы приходим в Звенигород. На вершине одного из холмов, по которым идут казаки, среди соснового леса открываются стены и колокольни старого, почти разрушенного Саввинского монастыря. У подошвы холма лежит маленький город Звенигород, расположенный по обоим берегам Москвы-реки... Итальянский лагерь расположился у ворот пустого, как и другие, города. Дома, избы, деревни - все представляет самый ужасный вид запустения."</w:t>
      </w:r>
    </w:p>
    <w:p w:rsidR="003C46AE" w:rsidRDefault="00EE4CF6">
      <w:pPr>
        <w:pStyle w:val="a3"/>
      </w:pPr>
      <w:r>
        <w:t>Занявший Москву Наполеон поручил Богарне следить за дорогами в Белокаменную. Однажды пришло сообщение о появлении русских войск близ Звенигорода. Французы провели около города разведку и никого не обнаружили. Уставшие, они решили отдохнуть в монастыре. В сновидении к Богарне явился старец с бородой. "Не позволяй твоим солдатам грабить и расхищать этот монастырь, - сказал он, - и в особенности не позволяй им завладеть ни одной вещью, находящейся в церкви. Если ты исполнишь мою просьбу, возвратишься невредимым и здоровым на твою родину".</w:t>
      </w:r>
    </w:p>
    <w:p w:rsidR="003C46AE" w:rsidRDefault="00EE4CF6">
      <w:pPr>
        <w:pStyle w:val="a3"/>
      </w:pPr>
      <w:r>
        <w:t>Утром вице-король приказал готовиться к отходу в Москву, а собор опечатал личной печатью, приставив караул. И хотя Богарне вернулся на родину, монастырские документы того времени сообщали о грабежах и осквернении наших святынь вражескими солдатами. В звенигородских деревнях собирались отряды народных мстителей. Действовали в окрестных лесах и армейские партизаны. Конное подразделение майора Фиглева, состоящее из ополченцев и казаков, в конце сентября - октябре разбило у Звенигорода отряды французов, взяв много пленных. 21 октября им и отрядом есаула Гордеева был освобожден сам город, враг бежал из монастыря. В дни войны большинство мануфактур в помещичьих усадьбах распалось. Основным занятием жителей города по-прежнему оставалось огородничество, сельское хозяйство. Но один из промыслов Звенигорода стал известен на всю страну. Это производство струнных музыкальных инструментов, развившееся в городе благодаря крестьянину села Шихово Емельянову, работавшему прежде в московской гусельной мастерской. Вернувшись домой, он обучил односельчан производству гитар, мандолин, балалаек.</w:t>
      </w:r>
    </w:p>
    <w:p w:rsidR="003C46AE" w:rsidRDefault="00EE4CF6">
      <w:pPr>
        <w:pStyle w:val="a3"/>
      </w:pPr>
      <w:r>
        <w:t>...В 1862 г. на средства местного купца П.Г.Цурикова близ Звенигорода построили еще один памятник истории и архитектуры - Скит. Главную церковь его поставили над пещерой, где провел последние годы жизни Савва Сторожевский - основатель монастыря, сподвижник Сергия Радонежского и Дмитрия Донского, духовник Юрия Звенигородского.</w:t>
      </w:r>
    </w:p>
    <w:p w:rsidR="003C46AE" w:rsidRDefault="00EE4CF6">
      <w:pPr>
        <w:pStyle w:val="a3"/>
      </w:pPr>
      <w:r>
        <w:t>Вплоть до революции 1917 г. Звенигородский уезд был одним из наименее развитых в губернии. Переход власти в руки большевиков в Звенигороде произошел 16 ноября 1917 г.. Отряд красноармейцев-рабочих и солдат из Павловской слободы без сопротивления вошел в город и за несколько часов занял все административные здания, почту, телеграф. Вскоре сюда прибыл с мандатом продкомиссара Константин Иванович Макаров. Сформированный им отряд реквизировал у монахов Савво-Сторожевского монастыря 800 пудов хлеба и других продуктов.</w:t>
      </w:r>
    </w:p>
    <w:p w:rsidR="003C46AE" w:rsidRDefault="00EE4CF6">
      <w:pPr>
        <w:pStyle w:val="a3"/>
      </w:pPr>
      <w:r>
        <w:t>15 мая набат звенигородского колокола собрал в монастырь кулаков и часть крестьян. Вместе с монахами они требовали у комиссара ключи от помещения с конфискованным хлебом. Получив отказ, мятежники схватили и убили Макарова. В тот же день погиб секретарь Ягунинского волисполкома Василий Дмитриевич Соколов и милиционер Яков Иванович Ротнов. К вечеру подошел вооруженный отряд из Дедовска, который подавил восстание. В Звенигородском уезде государством было взято под охрану несколько брошенных прежними владельцами помещичьих усадеб и комплекс монастыря, закрытого решением Звенигородского уездного Совета рабочих и крестьянских депутатов 29 июня 1919 г. Через три года здесь по инициативе председателя уисполкома К.А.Ратехина разместился музей и детский санаторий. Константин Алексеевич стал и организатором строительства железнодорожной ветки от деревни Хлюпино до Звенигорода. Он призывал крестьян идти на стройку, искал деньги, инструменты. К концу 1922 г. к рабочему бараку, где ныне станция "Звенигород", подошел первый паровоз. Быстро развивалось в первые годы Советской власти и сельское хозяйство: увеличилось поголовье различного скота, появлялись кооперативы и объединения крестьян. Большая группа кустарей Звенигорода в артели "Красный Маяк" изготавливала чулки и носки. Налаживали горожане пищевую промышленность, торговлю, здравоохранение, образование. С 1921 г. Звенигород был центром уезда, а после упразднения таковых, в 1929 г. стал районным центром Московской области, оставаясь вместе с тем тихим маленьким городком. Еще до революции Звенигородский край называли "Подмосовной Швейцарией". Иметь здесь поместье или хотя бы дачу считалось престижным.</w:t>
      </w:r>
    </w:p>
    <w:p w:rsidR="003C46AE" w:rsidRDefault="00EE4CF6">
      <w:pPr>
        <w:pStyle w:val="a3"/>
      </w:pPr>
      <w:r>
        <w:t>Учитывая климат и природные богатства, Звенигородье постепенно превращают в край здравниц. Накануне Великой Отечественной войны их здесь было около 30. Намечались новые планы, но их прервало нападение гитлеровской Германии.</w:t>
      </w:r>
    </w:p>
    <w:p w:rsidR="003C46AE" w:rsidRDefault="00EE4CF6">
      <w:pPr>
        <w:pStyle w:val="a3"/>
      </w:pPr>
      <w:r>
        <w:t>Оборона Звенигорода началась в конце октября 1941 г. Немецким войскам удалось прорвать можайскую укрепленную линию. 25 октября враг захватил Рузу. В оперативных сводках появился новый термин звенигородское направление. Чтобы прикрыть шоссе, веду¬щее от Рузы к Звенигороду, сюда была направлена 144-я стрелковая дивизия генерал-майора М.А.Пронина, находившаяся на отдыхе и формировании в районе Звенигорода. М.Г.Штейнберг, командир 308-го артиллерийского полка, входившего в состав дивизии, вспоминал, что на вооружении у полка были орудия 1902 и 1927 годов. Дивизии был придан 5-й отдельный гвардейский минометный дивизион капитана Ф.Ф.Терешенка - четыре реактивные установки БМ-13. Именно на звенигородском направлении 78-я немецкая дивизия испытала первые сомнения в своей непобедимости. На фашистские войска, готовившиеся к наступлению на Звенигород, обрушился шквал огня гвардейских минометчиков и артиллерии. А сам Звенигород с 20 октября находился на осадном положении. Все взрослое население прифронтового города вышло на строительство укреплений. Бок о бок с бойцами Красной Армии звенигородцы рыли окопы, подготавливали огневые точки, сооружали противопехотные и противотанковые заграждения. Небольшой овраг у дороги на Ершово превратился в противотанковый ров, окраины улиц ощетинились "ежами", крупные общественные здания, электростанция - были подготовлены к взрыву. Готовился к боям и 23-й Звенигородский истребительный батальон, получивший задачу уничтожать десанты противника, командовал батальоном бывший пограничник И.Носов. Еще в августе в Звенигороде стали создаваться партизанские группы; каждый боец групп знал, что он будет делать в случае оккупации района противником. Часто встречались звенигородцы со своими защитниками - воинами 144-й дивизии. Непосредственно на позициях одна из встреч произошла в день 7 ноября, когда жители города вручали солдатам подарки. 15 - 16 ноября немецкие войска на ряде участков Звенигородского фронта возобновили наступление. Бои носили упорный и затяжной характер. Особенно тяжелая обстановка сложилась северо-западнее и севернее Звенигорода. Поняв, что хорошо укрепленный город трудно будет взять с запада, немцы решили обойти его и занять дорогу на Истру, наступая на Звенигород с севера и востока.Но и тут гитлеровцы встретили сильное сопротивление. Командарм Л.А.Говоров приказал усилить правый фланг 144-й дивизии 1310-м стрелковым полком 18-й дивизии народного ополчения. Стойкость защитников Звенигорода и вовремя подоспевшие подкрепления вынудили противника приостановить наступление. С 26 по 29 ноября на всей линии обороны города наступило относительное затишье. В интервью газете "Правда" Л.А.Говоров рассказывал: "Наиболее тяжелыми для нас днями были 1 - 4 декабря. Б эти дни германское командование предприняло обходное наступление по способу "двойных клещей"., . Первые "клещи" должны были сомкнуться на Кубинке, вторые - в Голицыно через Звенигород." С утра 2 декабря бои возобновились с новой силой. Враг оказался всего в двух километрах от города. На случай внезапного прорыва на его северной окраине был сооружен "огневой вал": заграждение из поваленных деревьев и бревен, внутри которого размещалось большое количество бутылок с горючей смесью. Группа бойцов, дежурившая у "вала" должна была, в случае подхода врага, поджечь его. Из Звенигорода, подвергавшегося обстрелу, ушли многие жители, были эвакуированы все учреждения, оставались лишь военная комендатура, милиция и истребительный батальон. 3 декабря наши части все активнее контратаковали рвущегося вперед противника. В боях явно наступал коренной перелом, К исходу дня части Красной Армии прочно удерживали свои позиции. Угроза больших и малых "клещей" была ликвидирована. Восточнее Звенигорода немецкие части были остановлены всего в 25-ти километрах от Москвы и в десятке километров от штаба Западного фронта в деревне Власиха. Немцы дважды сообщали о взятии ими Звенигорода - в разгар ноябрьского наступления - в листовках и 2 декабря - по радио. Но германская пропаганда поторопилась. С утра 6 декабря войска правого крыла Западного фронта перешли в контрнаступление. В ближайших же к городу окрестностях наступление началось без пауз, сразу после оборонительных боев. Рядом с воинами сражались партизаны, Звенигородский истребительный батальон. К 20 декабря весь Звенигородский район был освобожден от захватчиков. Война отступала, а местные жители переходили к мирной жизни. После Великой Победы край вновь стал курортной и туристской зоной.</w:t>
      </w:r>
    </w:p>
    <w:p w:rsidR="003C46AE" w:rsidRDefault="00EE4CF6">
      <w:pPr>
        <w:pStyle w:val="a3"/>
      </w:pPr>
      <w:r>
        <w:t>В 1965 г. права райцентра передали Одинцову, и Звенигород получил статус города областного подчинения. Здесь много небольших промышленных предприятий, учреждений культуры, современная гостиница, кинотеатр, турбаза, школы, детские сады и магазины... На одной из городских окраин вырос современный многоэтажный квартал. Центральные же улицы до сих пор напоминают о былом: невысокие дома, памятник воинам 5-й Армии, многочисленные мемориальные доски. Историю края бережно хранят в музее, оставшемся в стенах бывшего монастыря.</w:t>
      </w:r>
      <w:bookmarkStart w:id="0" w:name="_GoBack"/>
      <w:bookmarkEnd w:id="0"/>
    </w:p>
    <w:sectPr w:rsidR="003C4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CF6"/>
    <w:rsid w:val="003C46AE"/>
    <w:rsid w:val="00C60B12"/>
    <w:rsid w:val="00E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E80C-5DCC-47ED-865D-ED68977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2641</Words>
  <Characters>15055</Characters>
  <Application>Microsoft Office Word</Application>
  <DocSecurity>0</DocSecurity>
  <Lines>125</Lines>
  <Paragraphs>35</Paragraphs>
  <ScaleCrop>false</ScaleCrop>
  <Company>diakov.net</Company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Звенигород, город</dc:title>
  <dc:subject/>
  <dc:creator>Irina</dc:creator>
  <cp:keywords/>
  <dc:description/>
  <cp:lastModifiedBy>Irina</cp:lastModifiedBy>
  <cp:revision>2</cp:revision>
  <dcterms:created xsi:type="dcterms:W3CDTF">2014-07-19T03:36:00Z</dcterms:created>
  <dcterms:modified xsi:type="dcterms:W3CDTF">2014-07-19T03:36:00Z</dcterms:modified>
</cp:coreProperties>
</file>