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AC" w:rsidRPr="00E4475B" w:rsidRDefault="001966AC" w:rsidP="00E4475B">
      <w:pPr>
        <w:spacing w:line="360" w:lineRule="auto"/>
        <w:ind w:firstLine="709"/>
        <w:jc w:val="center"/>
        <w:rPr>
          <w:sz w:val="28"/>
          <w:szCs w:val="28"/>
        </w:rPr>
      </w:pPr>
      <w:r w:rsidRPr="00E4475B">
        <w:rPr>
          <w:sz w:val="28"/>
          <w:szCs w:val="28"/>
        </w:rPr>
        <w:t>БЕЛОРУССКИЙ ГОСУДАРСТВЕННЫЙ УНИВЕРСИТЕТ ИНФОРМАТИКИ И РАДИОЭЛЕКТРОНИКИ</w:t>
      </w:r>
    </w:p>
    <w:p w:rsidR="001966AC" w:rsidRPr="00E4475B" w:rsidRDefault="001966AC"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r w:rsidRPr="00E4475B">
        <w:rPr>
          <w:sz w:val="28"/>
          <w:szCs w:val="28"/>
        </w:rPr>
        <w:t xml:space="preserve">Кафедра </w:t>
      </w:r>
      <w:r w:rsidR="009E57F7" w:rsidRPr="00E4475B">
        <w:rPr>
          <w:sz w:val="28"/>
          <w:szCs w:val="28"/>
        </w:rPr>
        <w:t>охраны труда</w:t>
      </w:r>
    </w:p>
    <w:p w:rsidR="001966AC" w:rsidRPr="00E4475B" w:rsidRDefault="001966AC"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p>
    <w:p w:rsidR="001966AC" w:rsidRDefault="001966AC" w:rsidP="00E4475B">
      <w:pPr>
        <w:spacing w:line="360" w:lineRule="auto"/>
        <w:ind w:firstLine="709"/>
        <w:jc w:val="center"/>
        <w:rPr>
          <w:sz w:val="28"/>
          <w:szCs w:val="28"/>
        </w:rPr>
      </w:pPr>
    </w:p>
    <w:p w:rsidR="00E4475B" w:rsidRDefault="00E4475B" w:rsidP="00E4475B">
      <w:pPr>
        <w:spacing w:line="360" w:lineRule="auto"/>
        <w:ind w:firstLine="709"/>
        <w:jc w:val="center"/>
        <w:rPr>
          <w:sz w:val="28"/>
          <w:szCs w:val="28"/>
        </w:rPr>
      </w:pPr>
    </w:p>
    <w:p w:rsidR="00E4475B" w:rsidRDefault="00E4475B" w:rsidP="00E4475B">
      <w:pPr>
        <w:spacing w:line="360" w:lineRule="auto"/>
        <w:ind w:firstLine="709"/>
        <w:jc w:val="center"/>
        <w:rPr>
          <w:sz w:val="28"/>
          <w:szCs w:val="28"/>
        </w:rPr>
      </w:pPr>
    </w:p>
    <w:p w:rsidR="00E4475B" w:rsidRDefault="00E4475B" w:rsidP="00E4475B">
      <w:pPr>
        <w:spacing w:line="360" w:lineRule="auto"/>
        <w:ind w:firstLine="709"/>
        <w:jc w:val="center"/>
        <w:rPr>
          <w:sz w:val="28"/>
          <w:szCs w:val="28"/>
        </w:rPr>
      </w:pPr>
    </w:p>
    <w:p w:rsidR="00E4475B" w:rsidRDefault="00E4475B" w:rsidP="00E4475B">
      <w:pPr>
        <w:spacing w:line="360" w:lineRule="auto"/>
        <w:ind w:firstLine="709"/>
        <w:jc w:val="center"/>
        <w:rPr>
          <w:sz w:val="28"/>
          <w:szCs w:val="28"/>
        </w:rPr>
      </w:pPr>
    </w:p>
    <w:p w:rsidR="00E4475B" w:rsidRDefault="00E4475B" w:rsidP="00E4475B">
      <w:pPr>
        <w:spacing w:line="360" w:lineRule="auto"/>
        <w:ind w:firstLine="709"/>
        <w:jc w:val="center"/>
        <w:rPr>
          <w:sz w:val="28"/>
          <w:szCs w:val="28"/>
        </w:rPr>
      </w:pPr>
    </w:p>
    <w:p w:rsidR="00E4475B" w:rsidRDefault="00E4475B" w:rsidP="00E4475B">
      <w:pPr>
        <w:spacing w:line="360" w:lineRule="auto"/>
        <w:ind w:firstLine="709"/>
        <w:jc w:val="center"/>
        <w:rPr>
          <w:sz w:val="28"/>
          <w:szCs w:val="28"/>
        </w:rPr>
      </w:pPr>
    </w:p>
    <w:p w:rsidR="00E4475B" w:rsidRDefault="00E4475B" w:rsidP="00E4475B">
      <w:pPr>
        <w:spacing w:line="360" w:lineRule="auto"/>
        <w:ind w:firstLine="709"/>
        <w:jc w:val="center"/>
        <w:rPr>
          <w:sz w:val="28"/>
          <w:szCs w:val="28"/>
        </w:rPr>
      </w:pPr>
    </w:p>
    <w:p w:rsidR="00E4475B" w:rsidRPr="00E4475B" w:rsidRDefault="00E4475B"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r w:rsidRPr="00E4475B">
        <w:rPr>
          <w:sz w:val="28"/>
          <w:szCs w:val="28"/>
        </w:rPr>
        <w:t>РЕФЕРАТ</w:t>
      </w:r>
    </w:p>
    <w:p w:rsidR="001966AC" w:rsidRPr="00E4475B" w:rsidRDefault="001966AC" w:rsidP="00E4475B">
      <w:pPr>
        <w:spacing w:line="360" w:lineRule="auto"/>
        <w:ind w:firstLine="709"/>
        <w:jc w:val="center"/>
        <w:rPr>
          <w:sz w:val="28"/>
          <w:szCs w:val="28"/>
        </w:rPr>
      </w:pPr>
      <w:r w:rsidRPr="00E4475B">
        <w:rPr>
          <w:sz w:val="28"/>
          <w:szCs w:val="28"/>
        </w:rPr>
        <w:t>на тему:</w:t>
      </w:r>
    </w:p>
    <w:p w:rsidR="001966AC" w:rsidRPr="00E4475B" w:rsidRDefault="00612931" w:rsidP="00E4475B">
      <w:pPr>
        <w:spacing w:line="360" w:lineRule="auto"/>
        <w:ind w:firstLine="709"/>
        <w:jc w:val="center"/>
        <w:rPr>
          <w:sz w:val="28"/>
          <w:szCs w:val="28"/>
        </w:rPr>
      </w:pPr>
      <w:r w:rsidRPr="00E4475B">
        <w:rPr>
          <w:sz w:val="28"/>
          <w:szCs w:val="28"/>
        </w:rPr>
        <w:t>ОХРАНА ТРУДА И ЭКОЛОГИЧЕСКАЯ БЕЗОПАСНО</w:t>
      </w:r>
      <w:r w:rsidR="00B076D4" w:rsidRPr="00E4475B">
        <w:rPr>
          <w:sz w:val="28"/>
          <w:szCs w:val="28"/>
        </w:rPr>
        <w:t>С</w:t>
      </w:r>
      <w:r w:rsidRPr="00E4475B">
        <w:rPr>
          <w:sz w:val="28"/>
          <w:szCs w:val="28"/>
        </w:rPr>
        <w:t xml:space="preserve">ТЬ: ОПТИМИЗАЦИЯ РАБОЧЕЙ </w:t>
      </w:r>
      <w:r w:rsidR="00B076D4" w:rsidRPr="00E4475B">
        <w:rPr>
          <w:sz w:val="28"/>
          <w:szCs w:val="28"/>
        </w:rPr>
        <w:t>СРЕДЫ В СИСТЕМЕ “ЧЕЛОВЕК-МАШИНА”</w:t>
      </w:r>
    </w:p>
    <w:p w:rsidR="001966AC" w:rsidRPr="00E4475B" w:rsidRDefault="001966AC"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p>
    <w:p w:rsidR="001966AC" w:rsidRDefault="001966AC" w:rsidP="00E4475B">
      <w:pPr>
        <w:spacing w:line="360" w:lineRule="auto"/>
        <w:ind w:firstLine="709"/>
        <w:jc w:val="center"/>
        <w:rPr>
          <w:sz w:val="28"/>
          <w:szCs w:val="28"/>
        </w:rPr>
      </w:pPr>
    </w:p>
    <w:p w:rsidR="00E4475B" w:rsidRPr="00E4475B" w:rsidRDefault="00E4475B"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p>
    <w:p w:rsidR="001966AC" w:rsidRPr="00E4475B" w:rsidRDefault="001966AC" w:rsidP="00E4475B">
      <w:pPr>
        <w:spacing w:line="360" w:lineRule="auto"/>
        <w:ind w:firstLine="709"/>
        <w:jc w:val="center"/>
        <w:rPr>
          <w:sz w:val="28"/>
          <w:szCs w:val="28"/>
        </w:rPr>
      </w:pPr>
      <w:r w:rsidRPr="00E4475B">
        <w:rPr>
          <w:sz w:val="28"/>
          <w:szCs w:val="28"/>
        </w:rPr>
        <w:t>МИНСК, 2009</w:t>
      </w:r>
    </w:p>
    <w:p w:rsidR="004937E5" w:rsidRDefault="008B13F1" w:rsidP="00E4475B">
      <w:pPr>
        <w:spacing w:line="360" w:lineRule="auto"/>
        <w:ind w:firstLine="709"/>
        <w:jc w:val="both"/>
        <w:rPr>
          <w:sz w:val="28"/>
          <w:szCs w:val="28"/>
        </w:rPr>
      </w:pPr>
      <w:r w:rsidRPr="00E4475B">
        <w:rPr>
          <w:sz w:val="28"/>
          <w:szCs w:val="28"/>
        </w:rPr>
        <w:br w:type="page"/>
      </w:r>
      <w:r w:rsidR="004937E5">
        <w:rPr>
          <w:sz w:val="28"/>
          <w:szCs w:val="28"/>
        </w:rPr>
        <w:lastRenderedPageBreak/>
        <w:t>Введение</w:t>
      </w:r>
    </w:p>
    <w:p w:rsidR="004937E5" w:rsidRDefault="004937E5" w:rsidP="00E4475B">
      <w:pPr>
        <w:spacing w:line="360" w:lineRule="auto"/>
        <w:ind w:firstLine="709"/>
        <w:jc w:val="both"/>
        <w:rPr>
          <w:sz w:val="28"/>
          <w:szCs w:val="28"/>
        </w:rPr>
      </w:pPr>
    </w:p>
    <w:p w:rsidR="00612931" w:rsidRPr="00E4475B" w:rsidRDefault="00612931" w:rsidP="00E4475B">
      <w:pPr>
        <w:spacing w:line="360" w:lineRule="auto"/>
        <w:ind w:firstLine="709"/>
        <w:jc w:val="both"/>
        <w:rPr>
          <w:sz w:val="28"/>
          <w:szCs w:val="28"/>
        </w:rPr>
      </w:pPr>
      <w:r w:rsidRPr="00E4475B">
        <w:rPr>
          <w:sz w:val="28"/>
          <w:szCs w:val="28"/>
        </w:rPr>
        <w:t>В связи с автоматизацией процессов производства и управления, развитием вычислительной техники и разработкой систем автоматизации проектных, исследовательских и технологических работ широкое распространение получили персональные электронно-вычислительные машины (далее по тексту ЭВМ) или, как их еще называют - компьютеры. Компьютеры используются в информационных и вычислительных центрах, на предприятиях связи, полиграфии, в диспетчерских пунктах управления технологическими процессами и транспортными перевозками, а так же в быту, для обучения, игры и т. д.</w:t>
      </w:r>
    </w:p>
    <w:p w:rsidR="00612931" w:rsidRPr="00E4475B" w:rsidRDefault="00612931" w:rsidP="00E4475B">
      <w:pPr>
        <w:spacing w:line="360" w:lineRule="auto"/>
        <w:ind w:firstLine="709"/>
        <w:jc w:val="both"/>
        <w:rPr>
          <w:sz w:val="28"/>
          <w:szCs w:val="28"/>
        </w:rPr>
      </w:pPr>
      <w:r w:rsidRPr="00E4475B">
        <w:rPr>
          <w:sz w:val="28"/>
          <w:szCs w:val="28"/>
        </w:rPr>
        <w:t>Эргономика и эстетика производства являются составными частями культуры производства, т.е. комплекса мер по организации труда, направленных на создание благоприятной рабочей обстановки. В основе повышения культуры производства лежат требования научной организации труда. Культура производства достигается правильной организацией трудовых процессов и отношений между работающими, благоустройством рабочих мест, эстетическим преобразованием среды.</w:t>
      </w:r>
    </w:p>
    <w:p w:rsidR="00612931" w:rsidRPr="00E4475B" w:rsidRDefault="00612931" w:rsidP="00E4475B">
      <w:pPr>
        <w:spacing w:line="360" w:lineRule="auto"/>
        <w:ind w:firstLine="709"/>
        <w:jc w:val="both"/>
        <w:rPr>
          <w:sz w:val="28"/>
          <w:szCs w:val="28"/>
        </w:rPr>
      </w:pPr>
      <w:r w:rsidRPr="00E4475B">
        <w:rPr>
          <w:sz w:val="28"/>
          <w:szCs w:val="28"/>
        </w:rPr>
        <w:t>Отрицательное воздействие на человека вычислительной техники выражается нарушением функций зрения</w:t>
      </w:r>
      <w:r w:rsidRPr="00E4475B">
        <w:rPr>
          <w:sz w:val="28"/>
          <w:szCs w:val="28"/>
        </w:rPr>
        <w:sym w:font="Symbol" w:char="F02C"/>
      </w:r>
      <w:r w:rsidRPr="00E4475B">
        <w:rPr>
          <w:sz w:val="28"/>
          <w:szCs w:val="28"/>
        </w:rPr>
        <w:t xml:space="preserve"> быстрым общим утомлением, заболеваниями нервной системы</w:t>
      </w:r>
      <w:r w:rsidRPr="00E4475B">
        <w:rPr>
          <w:sz w:val="28"/>
          <w:szCs w:val="28"/>
        </w:rPr>
        <w:sym w:font="Symbol" w:char="F02C"/>
      </w:r>
      <w:r w:rsidRPr="00E4475B">
        <w:rPr>
          <w:sz w:val="28"/>
          <w:szCs w:val="28"/>
        </w:rPr>
        <w:t xml:space="preserve"> раком и прочими отрицательными явлениями у людей</w:t>
      </w:r>
      <w:r w:rsidRPr="00E4475B">
        <w:rPr>
          <w:sz w:val="28"/>
          <w:szCs w:val="28"/>
        </w:rPr>
        <w:sym w:font="Symbol" w:char="F02C"/>
      </w:r>
      <w:r w:rsidRPr="00E4475B">
        <w:rPr>
          <w:sz w:val="28"/>
          <w:szCs w:val="28"/>
        </w:rPr>
        <w:t xml:space="preserve"> длительное время использующих дисплеи при несоблюдении эргономических требований. </w:t>
      </w:r>
    </w:p>
    <w:p w:rsidR="00612931" w:rsidRPr="00E4475B" w:rsidRDefault="00612931" w:rsidP="00E4475B">
      <w:pPr>
        <w:spacing w:line="360" w:lineRule="auto"/>
        <w:ind w:firstLine="709"/>
        <w:jc w:val="both"/>
        <w:rPr>
          <w:sz w:val="28"/>
          <w:szCs w:val="28"/>
        </w:rPr>
      </w:pPr>
      <w:r w:rsidRPr="00E4475B">
        <w:rPr>
          <w:sz w:val="28"/>
          <w:szCs w:val="28"/>
        </w:rPr>
        <w:t>С точки зрения эргономики группа требований при работе с ЭВМ включает требования к функциональным помещениям и к факторам внешней среды</w:t>
      </w:r>
      <w:r w:rsidRPr="00E4475B">
        <w:rPr>
          <w:sz w:val="28"/>
          <w:szCs w:val="28"/>
        </w:rPr>
        <w:sym w:font="Symbol" w:char="F02C"/>
      </w:r>
      <w:r w:rsidRPr="00E4475B">
        <w:rPr>
          <w:sz w:val="28"/>
          <w:szCs w:val="28"/>
        </w:rPr>
        <w:t xml:space="preserve"> которые в свою очередь подразделяются соответственно на требования к объему и форме рабочего помещения</w:t>
      </w:r>
      <w:r w:rsidRPr="00E4475B">
        <w:rPr>
          <w:sz w:val="28"/>
          <w:szCs w:val="28"/>
        </w:rPr>
        <w:sym w:font="Symbol" w:char="F02C"/>
      </w:r>
      <w:r w:rsidRPr="00E4475B">
        <w:rPr>
          <w:sz w:val="28"/>
          <w:szCs w:val="28"/>
        </w:rPr>
        <w:t xml:space="preserve"> обеспечивающим вход и выход</w:t>
      </w:r>
      <w:r w:rsidRPr="00E4475B">
        <w:rPr>
          <w:sz w:val="28"/>
          <w:szCs w:val="28"/>
        </w:rPr>
        <w:sym w:font="Symbol" w:char="F02C"/>
      </w:r>
      <w:r w:rsidRPr="00E4475B">
        <w:rPr>
          <w:sz w:val="28"/>
          <w:szCs w:val="28"/>
        </w:rPr>
        <w:t xml:space="preserve"> перемещение внутри помещения</w:t>
      </w:r>
      <w:r w:rsidRPr="00E4475B">
        <w:rPr>
          <w:sz w:val="28"/>
          <w:szCs w:val="28"/>
        </w:rPr>
        <w:sym w:font="Symbol" w:char="F02C"/>
      </w:r>
      <w:r w:rsidRPr="00E4475B">
        <w:rPr>
          <w:sz w:val="28"/>
          <w:szCs w:val="28"/>
        </w:rPr>
        <w:t xml:space="preserve"> и требования к физическим</w:t>
      </w:r>
      <w:r w:rsidRPr="00E4475B">
        <w:rPr>
          <w:sz w:val="28"/>
          <w:szCs w:val="28"/>
        </w:rPr>
        <w:sym w:font="Symbol" w:char="F02C"/>
      </w:r>
      <w:r w:rsidRPr="00E4475B">
        <w:rPr>
          <w:sz w:val="28"/>
          <w:szCs w:val="28"/>
        </w:rPr>
        <w:t xml:space="preserve"> химическим и биологическим факторам внешней среды, а также к электрической и пожарной безопасности. </w:t>
      </w:r>
    </w:p>
    <w:p w:rsidR="00612931" w:rsidRPr="00E4475B" w:rsidRDefault="00612931" w:rsidP="00E4475B">
      <w:pPr>
        <w:spacing w:line="360" w:lineRule="auto"/>
        <w:ind w:firstLine="709"/>
        <w:jc w:val="both"/>
        <w:rPr>
          <w:sz w:val="28"/>
          <w:szCs w:val="28"/>
        </w:rPr>
      </w:pPr>
      <w:r w:rsidRPr="00E4475B">
        <w:rPr>
          <w:sz w:val="28"/>
          <w:szCs w:val="28"/>
        </w:rPr>
        <w:t>Основные требования к учету факторов рабочей среды заключаются в том</w:t>
      </w:r>
      <w:r w:rsidRPr="00E4475B">
        <w:rPr>
          <w:sz w:val="28"/>
          <w:szCs w:val="28"/>
        </w:rPr>
        <w:sym w:font="Symbol" w:char="F02C"/>
      </w:r>
      <w:r w:rsidRPr="00E4475B">
        <w:rPr>
          <w:sz w:val="28"/>
          <w:szCs w:val="28"/>
        </w:rPr>
        <w:t xml:space="preserve"> что они при их комплексном воздействии на человека не должны оказывать отрицательного влияния на его здоровье при профессиональной деятельности в течении длительного времени</w:t>
      </w:r>
      <w:r w:rsidRPr="00E4475B">
        <w:rPr>
          <w:sz w:val="28"/>
          <w:szCs w:val="28"/>
        </w:rPr>
        <w:sym w:font="Symbol" w:char="F02C"/>
      </w:r>
      <w:r w:rsidRPr="00E4475B">
        <w:rPr>
          <w:sz w:val="28"/>
          <w:szCs w:val="28"/>
        </w:rPr>
        <w:t xml:space="preserve"> и кроме того</w:t>
      </w:r>
      <w:r w:rsidRPr="00E4475B">
        <w:rPr>
          <w:sz w:val="28"/>
          <w:szCs w:val="28"/>
        </w:rPr>
        <w:sym w:font="Symbol" w:char="F02C"/>
      </w:r>
      <w:r w:rsidRPr="00E4475B">
        <w:rPr>
          <w:sz w:val="28"/>
          <w:szCs w:val="28"/>
        </w:rPr>
        <w:t xml:space="preserve"> не должны вызывать снижения надежности и качества деятельности оператора при воздействии в течении рабочей смены. При анализе влияния факторов рабочей среды на человека-оператора различают четыре уровня их воздействия</w:t>
      </w:r>
      <w:r w:rsidRPr="00E4475B">
        <w:rPr>
          <w:sz w:val="28"/>
          <w:szCs w:val="28"/>
        </w:rPr>
        <w:sym w:font="Symbol" w:char="F03A"/>
      </w:r>
      <w:r w:rsidRPr="00E4475B">
        <w:rPr>
          <w:sz w:val="28"/>
          <w:szCs w:val="28"/>
        </w:rPr>
        <w:t xml:space="preserve"> комфортная рабочая среда</w:t>
      </w:r>
      <w:r w:rsidRPr="00E4475B">
        <w:rPr>
          <w:sz w:val="28"/>
          <w:szCs w:val="28"/>
        </w:rPr>
        <w:sym w:font="Symbol" w:char="F02C"/>
      </w:r>
      <w:r w:rsidRPr="00E4475B">
        <w:rPr>
          <w:sz w:val="28"/>
          <w:szCs w:val="28"/>
        </w:rPr>
        <w:t xml:space="preserve"> когда величины факторов среды не превышают требований нормативно-технических документов</w:t>
      </w:r>
      <w:r w:rsidRPr="00E4475B">
        <w:rPr>
          <w:sz w:val="28"/>
          <w:szCs w:val="28"/>
        </w:rPr>
        <w:sym w:font="Symbol" w:char="F02C"/>
      </w:r>
      <w:r w:rsidRPr="00E4475B">
        <w:rPr>
          <w:sz w:val="28"/>
          <w:szCs w:val="28"/>
        </w:rPr>
        <w:t xml:space="preserve"> относительно дискомфортная рабочая среда</w:t>
      </w:r>
      <w:r w:rsidRPr="00E4475B">
        <w:rPr>
          <w:sz w:val="28"/>
          <w:szCs w:val="28"/>
        </w:rPr>
        <w:sym w:font="Symbol" w:char="F02C"/>
      </w:r>
      <w:r w:rsidRPr="00E4475B">
        <w:rPr>
          <w:sz w:val="28"/>
          <w:szCs w:val="28"/>
        </w:rPr>
        <w:t xml:space="preserve"> когда в рабочей зоне отдельные производственные факторы несколько превышают предельно допустимый уровень</w:t>
      </w:r>
      <w:r w:rsidRPr="00E4475B">
        <w:rPr>
          <w:sz w:val="28"/>
          <w:szCs w:val="28"/>
        </w:rPr>
        <w:sym w:font="Symbol" w:char="F02C"/>
      </w:r>
      <w:r w:rsidRPr="00E4475B">
        <w:rPr>
          <w:sz w:val="28"/>
          <w:szCs w:val="28"/>
        </w:rPr>
        <w:t xml:space="preserve"> экстремальная рабочая среда и сверхэкстремальная рабочая среда.</w:t>
      </w:r>
    </w:p>
    <w:p w:rsidR="00612931" w:rsidRPr="00E4475B" w:rsidRDefault="00612931" w:rsidP="00E4475B">
      <w:pPr>
        <w:spacing w:line="360" w:lineRule="auto"/>
        <w:ind w:firstLine="709"/>
        <w:jc w:val="both"/>
        <w:rPr>
          <w:sz w:val="28"/>
          <w:szCs w:val="28"/>
        </w:rPr>
      </w:pPr>
      <w:r w:rsidRPr="00E4475B">
        <w:rPr>
          <w:sz w:val="28"/>
          <w:szCs w:val="28"/>
        </w:rPr>
        <w:t>Для того чтобы организовать комфортную среду при работе с персональным компьютером (далее ПК)</w:t>
      </w:r>
      <w:r w:rsidRPr="00E4475B">
        <w:rPr>
          <w:sz w:val="28"/>
          <w:szCs w:val="28"/>
        </w:rPr>
        <w:sym w:font="Symbol" w:char="F02C"/>
      </w:r>
      <w:r w:rsidRPr="00E4475B">
        <w:rPr>
          <w:sz w:val="28"/>
          <w:szCs w:val="28"/>
        </w:rPr>
        <w:t xml:space="preserve"> необходимо изучить требования к ней</w:t>
      </w:r>
      <w:r w:rsidRPr="00E4475B">
        <w:rPr>
          <w:sz w:val="28"/>
          <w:szCs w:val="28"/>
        </w:rPr>
        <w:sym w:font="Symbol" w:char="F02C"/>
      </w:r>
      <w:r w:rsidRPr="00E4475B">
        <w:rPr>
          <w:sz w:val="28"/>
          <w:szCs w:val="28"/>
        </w:rPr>
        <w:t xml:space="preserve"> регламентированные соответствующими нормативно-техническими документами</w:t>
      </w:r>
      <w:r w:rsidRPr="00E4475B">
        <w:rPr>
          <w:sz w:val="28"/>
          <w:szCs w:val="28"/>
        </w:rPr>
        <w:sym w:font="Symbol" w:char="F02C"/>
      </w:r>
      <w:r w:rsidRPr="00E4475B">
        <w:rPr>
          <w:sz w:val="28"/>
          <w:szCs w:val="28"/>
        </w:rPr>
        <w:t xml:space="preserve"> и возможные средства и способы защиты от неблагоприятных факторов в случае превышения в реальности нормированных величин.</w:t>
      </w:r>
    </w:p>
    <w:p w:rsidR="00612931" w:rsidRPr="00E4475B" w:rsidRDefault="00612931" w:rsidP="00E4475B">
      <w:pPr>
        <w:spacing w:line="360" w:lineRule="auto"/>
        <w:ind w:firstLine="709"/>
        <w:jc w:val="both"/>
        <w:rPr>
          <w:sz w:val="28"/>
          <w:szCs w:val="28"/>
        </w:rPr>
      </w:pPr>
      <w:r w:rsidRPr="00E4475B">
        <w:rPr>
          <w:sz w:val="28"/>
          <w:szCs w:val="28"/>
        </w:rPr>
        <w:t xml:space="preserve">Одним из важных факторов, которые влияют на работоспособность и состояние здоровья пользователей ПЭВМ является организация рабочего места. Неправильная организация рабочего места приводит к общей усталости, головным болям, усталости мышц рук, болям в спине и шее. </w:t>
      </w:r>
    </w:p>
    <w:p w:rsidR="00612931" w:rsidRPr="00E4475B" w:rsidRDefault="00612931" w:rsidP="00E4475B">
      <w:pPr>
        <w:spacing w:line="360" w:lineRule="auto"/>
        <w:ind w:firstLine="709"/>
        <w:jc w:val="both"/>
        <w:rPr>
          <w:sz w:val="28"/>
          <w:szCs w:val="28"/>
        </w:rPr>
      </w:pPr>
      <w:r w:rsidRPr="00E4475B">
        <w:rPr>
          <w:sz w:val="28"/>
          <w:szCs w:val="28"/>
        </w:rPr>
        <w:t>Такие негативные моменты чаще всего возникают из-за несоответствия помещений и организации рабочих мест эргономическим требованиям и санитарно-производственным нормам.</w:t>
      </w:r>
    </w:p>
    <w:p w:rsidR="004937E5" w:rsidRDefault="004937E5" w:rsidP="00E4475B">
      <w:pPr>
        <w:spacing w:line="360" w:lineRule="auto"/>
        <w:ind w:firstLine="709"/>
        <w:jc w:val="both"/>
        <w:rPr>
          <w:sz w:val="28"/>
          <w:szCs w:val="28"/>
        </w:rPr>
      </w:pPr>
      <w:r>
        <w:rPr>
          <w:sz w:val="28"/>
          <w:szCs w:val="28"/>
        </w:rPr>
        <w:br w:type="page"/>
        <w:t>1. Общие эргономические требования для организации рабочего места</w:t>
      </w:r>
    </w:p>
    <w:p w:rsidR="004937E5" w:rsidRDefault="004937E5" w:rsidP="00E4475B">
      <w:pPr>
        <w:spacing w:line="360" w:lineRule="auto"/>
        <w:ind w:firstLine="709"/>
        <w:jc w:val="both"/>
        <w:rPr>
          <w:sz w:val="28"/>
          <w:szCs w:val="28"/>
        </w:rPr>
      </w:pPr>
    </w:p>
    <w:p w:rsidR="00612931" w:rsidRPr="00E4475B" w:rsidRDefault="00612931" w:rsidP="00E4475B">
      <w:pPr>
        <w:spacing w:line="360" w:lineRule="auto"/>
        <w:ind w:firstLine="709"/>
        <w:jc w:val="both"/>
        <w:rPr>
          <w:sz w:val="28"/>
          <w:szCs w:val="28"/>
        </w:rPr>
      </w:pPr>
      <w:r w:rsidRPr="00E4475B">
        <w:rPr>
          <w:sz w:val="28"/>
          <w:szCs w:val="28"/>
        </w:rPr>
        <w:t>Существуют общие эргономические требования для организации рабочего места пользователя ПЭВМ (ГОСТ 12.2.049-80, ГОСТ 122032-78, ГОСТ 22269-76). Эти требования устанавливают основные параметры рабочего места, оснащенного дисплеем, и учитывают особенность выполняемых работ.</w:t>
      </w:r>
    </w:p>
    <w:p w:rsidR="00612931" w:rsidRPr="00E4475B" w:rsidRDefault="00612931" w:rsidP="00E4475B">
      <w:pPr>
        <w:spacing w:line="360" w:lineRule="auto"/>
        <w:ind w:firstLine="709"/>
        <w:jc w:val="both"/>
        <w:rPr>
          <w:sz w:val="28"/>
          <w:szCs w:val="28"/>
        </w:rPr>
      </w:pPr>
      <w:r w:rsidRPr="00E4475B">
        <w:rPr>
          <w:sz w:val="28"/>
          <w:szCs w:val="28"/>
        </w:rPr>
        <w:t xml:space="preserve">Параметры рабочего места должны быть следующими. Площадь аудитории, в которой будет проходить работа должна быть не менее </w:t>
      </w:r>
      <w:smartTag w:uri="urn:schemas-microsoft-com:office:smarttags" w:element="metricconverter">
        <w:smartTagPr>
          <w:attr w:name="ProductID" w:val="6 м2"/>
        </w:smartTagPr>
        <w:r w:rsidRPr="00E4475B">
          <w:rPr>
            <w:sz w:val="28"/>
            <w:szCs w:val="28"/>
          </w:rPr>
          <w:t>6 м</w:t>
        </w:r>
        <w:r w:rsidRPr="00E4475B">
          <w:rPr>
            <w:sz w:val="28"/>
            <w:szCs w:val="28"/>
            <w:vertAlign w:val="superscript"/>
          </w:rPr>
          <w:t>2</w:t>
        </w:r>
      </w:smartTag>
      <w:r w:rsidRPr="00E4475B">
        <w:rPr>
          <w:sz w:val="28"/>
          <w:szCs w:val="28"/>
        </w:rPr>
        <w:t xml:space="preserve">, а объем не менее </w:t>
      </w:r>
      <w:smartTag w:uri="urn:schemas-microsoft-com:office:smarttags" w:element="metricconverter">
        <w:smartTagPr>
          <w:attr w:name="ProductID" w:val="24 м3"/>
        </w:smartTagPr>
        <w:r w:rsidRPr="00E4475B">
          <w:rPr>
            <w:sz w:val="28"/>
            <w:szCs w:val="28"/>
          </w:rPr>
          <w:t>24 м</w:t>
        </w:r>
        <w:r w:rsidRPr="00E4475B">
          <w:rPr>
            <w:sz w:val="28"/>
            <w:szCs w:val="28"/>
            <w:vertAlign w:val="superscript"/>
          </w:rPr>
          <w:t>3</w:t>
        </w:r>
      </w:smartTag>
      <w:r w:rsidRPr="00E4475B">
        <w:rPr>
          <w:sz w:val="28"/>
          <w:szCs w:val="28"/>
        </w:rPr>
        <w:t>. Для внутренней отделки помещения должны использоваться диффузно-отражающие материалы с коэффициентом отражения для потолка - 0,7-0,8; для стен - 0,5-0,6; для пола - 0,3-0,5.</w:t>
      </w:r>
    </w:p>
    <w:p w:rsidR="00612931" w:rsidRPr="00E4475B" w:rsidRDefault="00612931" w:rsidP="00E4475B">
      <w:pPr>
        <w:spacing w:line="360" w:lineRule="auto"/>
        <w:ind w:firstLine="709"/>
        <w:jc w:val="both"/>
        <w:rPr>
          <w:sz w:val="28"/>
          <w:szCs w:val="28"/>
        </w:rPr>
      </w:pPr>
      <w:r w:rsidRPr="00E4475B">
        <w:rPr>
          <w:sz w:val="28"/>
          <w:szCs w:val="28"/>
        </w:rPr>
        <w:t xml:space="preserve">Конструкция рабочего стола должна обеспечивать оптимальное размещение на рабочей поверхности используемого оборудования. Конструкция рабочего стула (кресла) должна обеспечивать поддержание рациональной рабочей позы при работе с видео-дисплейным терминалом </w:t>
      </w:r>
      <w:r w:rsidRPr="00E4475B">
        <w:rPr>
          <w:sz w:val="28"/>
          <w:szCs w:val="28"/>
        </w:rPr>
        <w:br/>
        <w:t>(далее ВДТ) и ПЭВМ, позволять изменять позу с целью снижения статического напряжения мышц шейно-плечевой области и спины для предупреждения развития утомления работающего (согласно ГОСТ 12.2.032-78). Поверхность сиденья, спинки и других элементов стула (кресла) должна быть полумягкой, с нескользящим, не электризующимся и воздухонепроницаемым покрытием, обеспечивающим легкую очистку от загрязнения.</w:t>
      </w:r>
    </w:p>
    <w:p w:rsidR="00612931" w:rsidRPr="00E4475B" w:rsidRDefault="00612931" w:rsidP="00E4475B">
      <w:pPr>
        <w:spacing w:line="360" w:lineRule="auto"/>
        <w:ind w:firstLine="709"/>
        <w:jc w:val="both"/>
        <w:rPr>
          <w:sz w:val="28"/>
          <w:szCs w:val="28"/>
        </w:rPr>
      </w:pPr>
      <w:r w:rsidRPr="00E4475B">
        <w:rPr>
          <w:sz w:val="28"/>
          <w:szCs w:val="28"/>
        </w:rPr>
        <w:t xml:space="preserve">Для взрослых пользователей высота рабочей поверхности стола, при отсутствии возможности ее регулирования должна составлять </w:t>
      </w:r>
      <w:smartTag w:uri="urn:schemas-microsoft-com:office:smarttags" w:element="metricconverter">
        <w:smartTagPr>
          <w:attr w:name="ProductID" w:val="725 мм"/>
        </w:smartTagPr>
        <w:r w:rsidRPr="00E4475B">
          <w:rPr>
            <w:sz w:val="28"/>
            <w:szCs w:val="28"/>
          </w:rPr>
          <w:t>725 мм</w:t>
        </w:r>
      </w:smartTag>
      <w:r w:rsidRPr="00E4475B">
        <w:rPr>
          <w:sz w:val="28"/>
          <w:szCs w:val="28"/>
        </w:rPr>
        <w:t xml:space="preserve">. Рабочий стол должен иметь пространство для ног высотой не менее </w:t>
      </w:r>
      <w:smartTag w:uri="urn:schemas-microsoft-com:office:smarttags" w:element="metricconverter">
        <w:smartTagPr>
          <w:attr w:name="ProductID" w:val="600 мм"/>
        </w:smartTagPr>
        <w:r w:rsidRPr="00E4475B">
          <w:rPr>
            <w:sz w:val="28"/>
            <w:szCs w:val="28"/>
          </w:rPr>
          <w:t>600 мм</w:t>
        </w:r>
      </w:smartTag>
      <w:r w:rsidRPr="00E4475B">
        <w:rPr>
          <w:sz w:val="28"/>
          <w:szCs w:val="28"/>
        </w:rPr>
        <w:t xml:space="preserve">, шириной - не менее </w:t>
      </w:r>
      <w:smartTag w:uri="urn:schemas-microsoft-com:office:smarttags" w:element="metricconverter">
        <w:smartTagPr>
          <w:attr w:name="ProductID" w:val="500 мм"/>
        </w:smartTagPr>
        <w:r w:rsidRPr="00E4475B">
          <w:rPr>
            <w:sz w:val="28"/>
            <w:szCs w:val="28"/>
          </w:rPr>
          <w:t>500 мм</w:t>
        </w:r>
      </w:smartTag>
      <w:r w:rsidRPr="00E4475B">
        <w:rPr>
          <w:sz w:val="28"/>
          <w:szCs w:val="28"/>
        </w:rPr>
        <w:t xml:space="preserve">, не менее </w:t>
      </w:r>
      <w:smartTag w:uri="urn:schemas-microsoft-com:office:smarttags" w:element="metricconverter">
        <w:smartTagPr>
          <w:attr w:name="ProductID" w:val="450 мм"/>
        </w:smartTagPr>
        <w:r w:rsidRPr="00E4475B">
          <w:rPr>
            <w:sz w:val="28"/>
            <w:szCs w:val="28"/>
          </w:rPr>
          <w:t>450 мм</w:t>
        </w:r>
      </w:smartTag>
      <w:r w:rsidRPr="00E4475B">
        <w:rPr>
          <w:sz w:val="28"/>
          <w:szCs w:val="28"/>
        </w:rPr>
        <w:t xml:space="preserve"> в глубину на уровне колен и на уровне вытянутых ног – не менее </w:t>
      </w:r>
      <w:smartTag w:uri="urn:schemas-microsoft-com:office:smarttags" w:element="metricconverter">
        <w:smartTagPr>
          <w:attr w:name="ProductID" w:val="650 мм"/>
        </w:smartTagPr>
        <w:r w:rsidRPr="00E4475B">
          <w:rPr>
            <w:sz w:val="28"/>
            <w:szCs w:val="28"/>
          </w:rPr>
          <w:t>650 мм</w:t>
        </w:r>
      </w:smartTag>
      <w:r w:rsidRPr="00E4475B">
        <w:rPr>
          <w:sz w:val="28"/>
          <w:szCs w:val="28"/>
        </w:rPr>
        <w:t xml:space="preserve">. Рабочее место должно быть оборудовано подставкой для ног, имеющей ширину не менее </w:t>
      </w:r>
      <w:smartTag w:uri="urn:schemas-microsoft-com:office:smarttags" w:element="metricconverter">
        <w:smartTagPr>
          <w:attr w:name="ProductID" w:val="300 мм"/>
        </w:smartTagPr>
        <w:r w:rsidRPr="00E4475B">
          <w:rPr>
            <w:sz w:val="28"/>
            <w:szCs w:val="28"/>
          </w:rPr>
          <w:t>300 мм</w:t>
        </w:r>
      </w:smartTag>
      <w:r w:rsidRPr="00E4475B">
        <w:rPr>
          <w:sz w:val="28"/>
          <w:szCs w:val="28"/>
        </w:rPr>
        <w:t xml:space="preserve">, глубину не менее </w:t>
      </w:r>
      <w:smartTag w:uri="urn:schemas-microsoft-com:office:smarttags" w:element="metricconverter">
        <w:smartTagPr>
          <w:attr w:name="ProductID" w:val="400 мм"/>
        </w:smartTagPr>
        <w:r w:rsidRPr="00E4475B">
          <w:rPr>
            <w:sz w:val="28"/>
            <w:szCs w:val="28"/>
          </w:rPr>
          <w:t>400 мм</w:t>
        </w:r>
      </w:smartTag>
      <w:r w:rsidRPr="00E4475B">
        <w:rPr>
          <w:sz w:val="28"/>
          <w:szCs w:val="28"/>
        </w:rPr>
        <w:t xml:space="preserve">, регулировку по высоте в пределах </w:t>
      </w:r>
      <w:smartTag w:uri="urn:schemas-microsoft-com:office:smarttags" w:element="metricconverter">
        <w:smartTagPr>
          <w:attr w:name="ProductID" w:val="150 мм"/>
        </w:smartTagPr>
        <w:r w:rsidRPr="00E4475B">
          <w:rPr>
            <w:sz w:val="28"/>
            <w:szCs w:val="28"/>
          </w:rPr>
          <w:t>150 мм</w:t>
        </w:r>
      </w:smartTag>
      <w:r w:rsidRPr="00E4475B">
        <w:rPr>
          <w:sz w:val="28"/>
          <w:szCs w:val="28"/>
        </w:rPr>
        <w:t xml:space="preserve"> по углу наклона опорной поверхности  подставки до 20 градусов. </w:t>
      </w:r>
    </w:p>
    <w:p w:rsidR="00612931" w:rsidRPr="00E4475B" w:rsidRDefault="00612931" w:rsidP="00E4475B">
      <w:pPr>
        <w:spacing w:line="360" w:lineRule="auto"/>
        <w:ind w:firstLine="709"/>
        <w:jc w:val="both"/>
        <w:rPr>
          <w:sz w:val="28"/>
          <w:szCs w:val="28"/>
        </w:rPr>
      </w:pPr>
      <w:r w:rsidRPr="00E4475B">
        <w:rPr>
          <w:sz w:val="28"/>
          <w:szCs w:val="28"/>
        </w:rPr>
        <w:t>Расстояние от глаз пользователя до экрана дисплея должно составлять 500-</w:t>
      </w:r>
      <w:smartTag w:uri="urn:schemas-microsoft-com:office:smarttags" w:element="metricconverter">
        <w:smartTagPr>
          <w:attr w:name="ProductID" w:val="700 мм"/>
        </w:smartTagPr>
        <w:r w:rsidRPr="00E4475B">
          <w:rPr>
            <w:sz w:val="28"/>
            <w:szCs w:val="28"/>
          </w:rPr>
          <w:t>700 мм</w:t>
        </w:r>
      </w:smartTag>
      <w:r w:rsidRPr="00E4475B">
        <w:rPr>
          <w:sz w:val="28"/>
          <w:szCs w:val="28"/>
        </w:rPr>
        <w:t>. Угол зрения 10-20°, но не более 40°; угол между верхним краем дисплея и уровнем глаз пользователя должен составлять не менее 10°. Предпочтительным является расположение экрана перпендикулярно к линии зрения пользователя.</w:t>
      </w:r>
    </w:p>
    <w:p w:rsidR="00612931" w:rsidRPr="00E4475B" w:rsidRDefault="00612931" w:rsidP="00E4475B">
      <w:pPr>
        <w:spacing w:line="360" w:lineRule="auto"/>
        <w:ind w:firstLine="709"/>
        <w:jc w:val="both"/>
        <w:rPr>
          <w:sz w:val="28"/>
          <w:szCs w:val="28"/>
        </w:rPr>
      </w:pPr>
      <w:r w:rsidRPr="00E4475B">
        <w:rPr>
          <w:sz w:val="28"/>
          <w:szCs w:val="28"/>
        </w:rPr>
        <w:t xml:space="preserve">Рабочие места по отношению к световым проемам должны располагаться не ближе </w:t>
      </w:r>
      <w:smartTag w:uri="urn:schemas-microsoft-com:office:smarttags" w:element="metricconverter">
        <w:smartTagPr>
          <w:attr w:name="ProductID" w:val="3 м"/>
        </w:smartTagPr>
        <w:r w:rsidRPr="00E4475B">
          <w:rPr>
            <w:sz w:val="28"/>
            <w:szCs w:val="28"/>
          </w:rPr>
          <w:t>3 м</w:t>
        </w:r>
      </w:smartTag>
      <w:r w:rsidRPr="00E4475B">
        <w:rPr>
          <w:sz w:val="28"/>
          <w:szCs w:val="28"/>
        </w:rPr>
        <w:t xml:space="preserve"> так, чтобы естественный свет падал сбоку, преимущественно слева.</w:t>
      </w:r>
    </w:p>
    <w:p w:rsidR="00612931" w:rsidRPr="00E4475B" w:rsidRDefault="00612931" w:rsidP="00E4475B">
      <w:pPr>
        <w:spacing w:line="360" w:lineRule="auto"/>
        <w:ind w:firstLine="709"/>
        <w:jc w:val="both"/>
        <w:rPr>
          <w:sz w:val="28"/>
          <w:szCs w:val="28"/>
        </w:rPr>
      </w:pPr>
      <w:r w:rsidRPr="00E4475B">
        <w:rPr>
          <w:sz w:val="28"/>
          <w:szCs w:val="28"/>
        </w:rPr>
        <w:t xml:space="preserve">Освещенность также влияет на состояние здоровья и работоспособность человека. В данном случае пользователь будет работать за дисплеем и, а особенностью такой работы является постоянное и значительное напряжение функций зрительного анализатора, обусловленного необходимостью различения самосветящихся объектов (символов, знаков) при наличии бликов на экране, строчной структурой экрана, мельканием изображения, не достаточной четкостью объектов различения. Для того чтобы избежать перенапряжения и болей в глазах, установлены специальные гигиенические нормы производственного освещения (СНиП 11-4-79 «Естественное и искусственное освещение»). </w:t>
      </w:r>
    </w:p>
    <w:p w:rsidR="00612931" w:rsidRPr="00E4475B" w:rsidRDefault="00612931" w:rsidP="00E4475B">
      <w:pPr>
        <w:spacing w:line="360" w:lineRule="auto"/>
        <w:ind w:firstLine="709"/>
        <w:jc w:val="both"/>
        <w:rPr>
          <w:sz w:val="28"/>
          <w:szCs w:val="28"/>
        </w:rPr>
      </w:pPr>
      <w:r w:rsidRPr="00E4475B">
        <w:rPr>
          <w:sz w:val="28"/>
          <w:szCs w:val="28"/>
        </w:rPr>
        <w:t>В соответствии со СНиП 11-4-79 данный вид работ является работой наивысшей точности при размере объекта различения 0,3-</w:t>
      </w:r>
      <w:smartTag w:uri="urn:schemas-microsoft-com:office:smarttags" w:element="metricconverter">
        <w:smartTagPr>
          <w:attr w:name="ProductID" w:val="0,5 мм"/>
        </w:smartTagPr>
        <w:r w:rsidRPr="00E4475B">
          <w:rPr>
            <w:sz w:val="28"/>
            <w:szCs w:val="28"/>
          </w:rPr>
          <w:t>0,5 мм</w:t>
        </w:r>
      </w:smartTag>
      <w:r w:rsidRPr="00E4475B">
        <w:rPr>
          <w:sz w:val="28"/>
          <w:szCs w:val="28"/>
        </w:rPr>
        <w:t xml:space="preserve"> (разряд зрительной работы 1, подразряд «г») со следующими требованиями к освещенности:</w:t>
      </w:r>
    </w:p>
    <w:p w:rsidR="00612931" w:rsidRPr="00E4475B" w:rsidRDefault="00612931" w:rsidP="00E4475B">
      <w:pPr>
        <w:spacing w:line="360" w:lineRule="auto"/>
        <w:ind w:firstLine="709"/>
        <w:jc w:val="both"/>
        <w:rPr>
          <w:sz w:val="28"/>
          <w:szCs w:val="28"/>
        </w:rPr>
      </w:pPr>
      <w:r w:rsidRPr="00E4475B">
        <w:rPr>
          <w:sz w:val="28"/>
          <w:szCs w:val="28"/>
        </w:rPr>
        <w:t>Для искусственного освещения:</w:t>
      </w:r>
    </w:p>
    <w:p w:rsidR="00612931" w:rsidRPr="00E4475B" w:rsidRDefault="00612931" w:rsidP="00E4475B">
      <w:pPr>
        <w:numPr>
          <w:ilvl w:val="0"/>
          <w:numId w:val="46"/>
        </w:numPr>
        <w:spacing w:line="360" w:lineRule="auto"/>
        <w:ind w:firstLine="709"/>
        <w:jc w:val="both"/>
        <w:rPr>
          <w:sz w:val="28"/>
          <w:szCs w:val="28"/>
        </w:rPr>
      </w:pPr>
      <w:r w:rsidRPr="00E4475B">
        <w:rPr>
          <w:sz w:val="28"/>
          <w:szCs w:val="28"/>
        </w:rPr>
        <w:t>комбинированное освещение - освещенность 1500 лк;</w:t>
      </w:r>
    </w:p>
    <w:p w:rsidR="00612931" w:rsidRPr="00E4475B" w:rsidRDefault="00612931" w:rsidP="00E4475B">
      <w:pPr>
        <w:numPr>
          <w:ilvl w:val="0"/>
          <w:numId w:val="46"/>
        </w:numPr>
        <w:spacing w:line="360" w:lineRule="auto"/>
        <w:ind w:firstLine="709"/>
        <w:jc w:val="both"/>
        <w:rPr>
          <w:sz w:val="28"/>
          <w:szCs w:val="28"/>
        </w:rPr>
      </w:pPr>
      <w:r w:rsidRPr="00E4475B">
        <w:rPr>
          <w:sz w:val="28"/>
          <w:szCs w:val="28"/>
        </w:rPr>
        <w:t>общее освещение - освещенность 400 лк.</w:t>
      </w:r>
    </w:p>
    <w:p w:rsidR="00612931" w:rsidRPr="00E4475B" w:rsidRDefault="00612931" w:rsidP="00E4475B">
      <w:pPr>
        <w:spacing w:line="360" w:lineRule="auto"/>
        <w:ind w:firstLine="709"/>
        <w:jc w:val="both"/>
        <w:rPr>
          <w:sz w:val="28"/>
          <w:szCs w:val="28"/>
        </w:rPr>
      </w:pPr>
      <w:r w:rsidRPr="00E4475B">
        <w:rPr>
          <w:sz w:val="28"/>
          <w:szCs w:val="28"/>
        </w:rPr>
        <w:t>Для естественного освещения:</w:t>
      </w:r>
    </w:p>
    <w:p w:rsidR="00612931" w:rsidRPr="00E4475B" w:rsidRDefault="00612931" w:rsidP="00E4475B">
      <w:pPr>
        <w:numPr>
          <w:ilvl w:val="0"/>
          <w:numId w:val="47"/>
        </w:numPr>
        <w:tabs>
          <w:tab w:val="clear" w:pos="2147"/>
          <w:tab w:val="num" w:pos="1260"/>
        </w:tabs>
        <w:spacing w:line="360" w:lineRule="auto"/>
        <w:ind w:left="0" w:firstLine="709"/>
        <w:jc w:val="both"/>
        <w:rPr>
          <w:sz w:val="28"/>
          <w:szCs w:val="28"/>
        </w:rPr>
      </w:pPr>
      <w:r w:rsidRPr="00E4475B">
        <w:rPr>
          <w:sz w:val="28"/>
          <w:szCs w:val="28"/>
        </w:rPr>
        <w:t>верхнее или комбинированное освещение - коэффициент естественной освещенности (далее КЕО) 10%;</w:t>
      </w:r>
    </w:p>
    <w:p w:rsidR="00612931" w:rsidRPr="00E4475B" w:rsidRDefault="00612931" w:rsidP="00E4475B">
      <w:pPr>
        <w:numPr>
          <w:ilvl w:val="0"/>
          <w:numId w:val="47"/>
        </w:numPr>
        <w:tabs>
          <w:tab w:val="clear" w:pos="2147"/>
          <w:tab w:val="num" w:pos="1260"/>
        </w:tabs>
        <w:spacing w:line="360" w:lineRule="auto"/>
        <w:ind w:left="0" w:firstLine="709"/>
        <w:jc w:val="both"/>
        <w:rPr>
          <w:sz w:val="28"/>
          <w:szCs w:val="28"/>
        </w:rPr>
      </w:pPr>
      <w:r w:rsidRPr="00E4475B">
        <w:rPr>
          <w:sz w:val="28"/>
          <w:szCs w:val="28"/>
        </w:rPr>
        <w:t>боковое освещение - КЕО 3.5%.</w:t>
      </w:r>
    </w:p>
    <w:p w:rsidR="00612931" w:rsidRPr="00E4475B" w:rsidRDefault="00612931" w:rsidP="00E4475B">
      <w:pPr>
        <w:spacing w:line="360" w:lineRule="auto"/>
        <w:ind w:firstLine="709"/>
        <w:jc w:val="both"/>
        <w:rPr>
          <w:sz w:val="28"/>
          <w:szCs w:val="28"/>
        </w:rPr>
      </w:pPr>
      <w:r w:rsidRPr="00E4475B">
        <w:rPr>
          <w:sz w:val="28"/>
          <w:szCs w:val="28"/>
        </w:rPr>
        <w:t>Для совмещенного освещения:</w:t>
      </w:r>
    </w:p>
    <w:p w:rsidR="00612931" w:rsidRPr="00E4475B" w:rsidRDefault="00612931" w:rsidP="00E4475B">
      <w:pPr>
        <w:numPr>
          <w:ilvl w:val="0"/>
          <w:numId w:val="47"/>
        </w:numPr>
        <w:tabs>
          <w:tab w:val="clear" w:pos="2147"/>
          <w:tab w:val="num" w:pos="1260"/>
        </w:tabs>
        <w:spacing w:line="360" w:lineRule="auto"/>
        <w:ind w:left="0" w:firstLine="709"/>
        <w:jc w:val="both"/>
        <w:rPr>
          <w:sz w:val="28"/>
          <w:szCs w:val="28"/>
        </w:rPr>
      </w:pPr>
      <w:r w:rsidRPr="00E4475B">
        <w:rPr>
          <w:sz w:val="28"/>
          <w:szCs w:val="28"/>
        </w:rPr>
        <w:t>верхнее или комбинированное освещение - КЕО 3-6%;</w:t>
      </w:r>
    </w:p>
    <w:p w:rsidR="00612931" w:rsidRPr="00E4475B" w:rsidRDefault="00612931" w:rsidP="00E4475B">
      <w:pPr>
        <w:numPr>
          <w:ilvl w:val="0"/>
          <w:numId w:val="47"/>
        </w:numPr>
        <w:tabs>
          <w:tab w:val="clear" w:pos="2147"/>
          <w:tab w:val="num" w:pos="1260"/>
        </w:tabs>
        <w:spacing w:line="360" w:lineRule="auto"/>
        <w:ind w:left="0" w:firstLine="709"/>
        <w:jc w:val="both"/>
        <w:rPr>
          <w:sz w:val="28"/>
          <w:szCs w:val="28"/>
        </w:rPr>
      </w:pPr>
      <w:r w:rsidRPr="00E4475B">
        <w:rPr>
          <w:sz w:val="28"/>
          <w:szCs w:val="28"/>
        </w:rPr>
        <w:t>боковое освещение - КЕО 1.1-2%.</w:t>
      </w:r>
    </w:p>
    <w:p w:rsidR="00612931" w:rsidRPr="00E4475B" w:rsidRDefault="00612931" w:rsidP="00E4475B">
      <w:pPr>
        <w:spacing w:line="360" w:lineRule="auto"/>
        <w:ind w:firstLine="709"/>
        <w:jc w:val="both"/>
        <w:rPr>
          <w:sz w:val="28"/>
          <w:szCs w:val="28"/>
        </w:rPr>
      </w:pPr>
      <w:r w:rsidRPr="00E4475B">
        <w:rPr>
          <w:sz w:val="28"/>
          <w:szCs w:val="28"/>
        </w:rPr>
        <w:t>К основным показателям, определяющим условия зрительной работы, относятся: фон, контраст объекта с фоном, видимость, показатель ослепленности, коэффициент пульсации освещенности.</w:t>
      </w:r>
    </w:p>
    <w:p w:rsidR="00612931" w:rsidRPr="00E4475B" w:rsidRDefault="00612931" w:rsidP="00E4475B">
      <w:pPr>
        <w:spacing w:line="360" w:lineRule="auto"/>
        <w:ind w:firstLine="709"/>
        <w:jc w:val="both"/>
        <w:rPr>
          <w:sz w:val="28"/>
          <w:szCs w:val="28"/>
        </w:rPr>
      </w:pPr>
      <w:r w:rsidRPr="00E4475B">
        <w:rPr>
          <w:sz w:val="28"/>
          <w:szCs w:val="28"/>
        </w:rPr>
        <w:t>Фон характеризуется коэффициентом отражения. Контраст объекта с фоном (К) характеризуется соотношением яркостей рассматриваемого объекта (точки, линии, знаки) и фона. Так как работы пользователя ПЭВМ относятся к категории 1а – легкие физические работы (работы проводятся сидя и сопровождаются незначительным физическим напряжением, с энергозатратами до 120 ккал/час), необходимо придерживаться следующих норм: коэффициент отражения более 0,4, т.е. светлый фон; контраст объекта с фоном большой и средний при К более 0,2 (согласно СНиП 11-4-79).</w:t>
      </w:r>
    </w:p>
    <w:p w:rsidR="00612931" w:rsidRPr="00E4475B" w:rsidRDefault="00612931" w:rsidP="00E4475B">
      <w:pPr>
        <w:spacing w:line="360" w:lineRule="auto"/>
        <w:ind w:firstLine="709"/>
        <w:jc w:val="both"/>
        <w:rPr>
          <w:sz w:val="28"/>
          <w:szCs w:val="28"/>
        </w:rPr>
      </w:pPr>
      <w:r w:rsidRPr="00E4475B">
        <w:rPr>
          <w:sz w:val="28"/>
          <w:szCs w:val="28"/>
        </w:rPr>
        <w:t>В поле зрения пользователя ПЭВМ должно быть обеспечено соответствующее распределение яркости. Отношение яркости экрана к яркости окружающих его поверхностей не должно превышать в рабочей зоне 3:1 (СНиП 11-4-79). В связи с этим дисплей ПЭВМ должен отвечать следующим требованиям:</w:t>
      </w:r>
    </w:p>
    <w:p w:rsidR="00612931" w:rsidRPr="00E4475B" w:rsidRDefault="00612931" w:rsidP="00E4475B">
      <w:pPr>
        <w:numPr>
          <w:ilvl w:val="0"/>
          <w:numId w:val="48"/>
        </w:numPr>
        <w:tabs>
          <w:tab w:val="clear" w:pos="2147"/>
          <w:tab w:val="num" w:pos="1260"/>
        </w:tabs>
        <w:spacing w:line="360" w:lineRule="auto"/>
        <w:ind w:left="0" w:firstLine="709"/>
        <w:jc w:val="both"/>
        <w:rPr>
          <w:sz w:val="28"/>
          <w:szCs w:val="28"/>
        </w:rPr>
      </w:pPr>
      <w:r w:rsidRPr="00E4475B">
        <w:rPr>
          <w:sz w:val="28"/>
          <w:szCs w:val="28"/>
        </w:rPr>
        <w:t>яркость свечения экрана не менее 100 кд/м;</w:t>
      </w:r>
    </w:p>
    <w:p w:rsidR="00612931" w:rsidRPr="00E4475B" w:rsidRDefault="00612931" w:rsidP="00E4475B">
      <w:pPr>
        <w:numPr>
          <w:ilvl w:val="0"/>
          <w:numId w:val="48"/>
        </w:numPr>
        <w:tabs>
          <w:tab w:val="clear" w:pos="2147"/>
          <w:tab w:val="num" w:pos="1260"/>
        </w:tabs>
        <w:spacing w:line="360" w:lineRule="auto"/>
        <w:ind w:left="0" w:firstLine="709"/>
        <w:jc w:val="both"/>
        <w:rPr>
          <w:sz w:val="28"/>
          <w:szCs w:val="28"/>
        </w:rPr>
      </w:pPr>
      <w:r w:rsidRPr="00E4475B">
        <w:rPr>
          <w:sz w:val="28"/>
          <w:szCs w:val="28"/>
        </w:rPr>
        <w:t xml:space="preserve">минимальный размер светящейся точки для цветного дисплея не более </w:t>
      </w:r>
      <w:smartTag w:uri="urn:schemas-microsoft-com:office:smarttags" w:element="metricconverter">
        <w:smartTagPr>
          <w:attr w:name="ProductID" w:val="0,6 мм"/>
        </w:smartTagPr>
        <w:r w:rsidRPr="00E4475B">
          <w:rPr>
            <w:sz w:val="28"/>
            <w:szCs w:val="28"/>
          </w:rPr>
          <w:t>0,6 мм</w:t>
        </w:r>
      </w:smartTag>
      <w:r w:rsidRPr="00E4475B">
        <w:rPr>
          <w:sz w:val="28"/>
          <w:szCs w:val="28"/>
        </w:rPr>
        <w:t>;</w:t>
      </w:r>
    </w:p>
    <w:p w:rsidR="00612931" w:rsidRPr="00E4475B" w:rsidRDefault="00612931" w:rsidP="00E4475B">
      <w:pPr>
        <w:numPr>
          <w:ilvl w:val="0"/>
          <w:numId w:val="48"/>
        </w:numPr>
        <w:tabs>
          <w:tab w:val="clear" w:pos="2147"/>
          <w:tab w:val="num" w:pos="1260"/>
        </w:tabs>
        <w:spacing w:line="360" w:lineRule="auto"/>
        <w:ind w:left="0" w:firstLine="709"/>
        <w:jc w:val="both"/>
        <w:rPr>
          <w:sz w:val="28"/>
          <w:szCs w:val="28"/>
        </w:rPr>
      </w:pPr>
      <w:r w:rsidRPr="00E4475B">
        <w:rPr>
          <w:sz w:val="28"/>
          <w:szCs w:val="28"/>
        </w:rPr>
        <w:t>контрастность изображения знака – не менее 0,8;</w:t>
      </w:r>
    </w:p>
    <w:p w:rsidR="00612931" w:rsidRPr="00E4475B" w:rsidRDefault="00612931" w:rsidP="00E4475B">
      <w:pPr>
        <w:numPr>
          <w:ilvl w:val="0"/>
          <w:numId w:val="48"/>
        </w:numPr>
        <w:tabs>
          <w:tab w:val="clear" w:pos="2147"/>
          <w:tab w:val="num" w:pos="1260"/>
        </w:tabs>
        <w:spacing w:line="360" w:lineRule="auto"/>
        <w:ind w:left="0" w:firstLine="709"/>
        <w:jc w:val="both"/>
        <w:rPr>
          <w:sz w:val="28"/>
          <w:szCs w:val="28"/>
        </w:rPr>
      </w:pPr>
      <w:r w:rsidRPr="00E4475B">
        <w:rPr>
          <w:sz w:val="28"/>
          <w:szCs w:val="28"/>
        </w:rPr>
        <w:t xml:space="preserve">низкочастотное дрожание изображения  в диапазоне 0,05-1,0 Гц должно находится в пределах </w:t>
      </w:r>
      <w:smartTag w:uri="urn:schemas-microsoft-com:office:smarttags" w:element="metricconverter">
        <w:smartTagPr>
          <w:attr w:name="ProductID" w:val="0,1 мм"/>
        </w:smartTagPr>
        <w:r w:rsidRPr="00E4475B">
          <w:rPr>
            <w:sz w:val="28"/>
            <w:szCs w:val="28"/>
          </w:rPr>
          <w:t>0,1 мм</w:t>
        </w:r>
      </w:smartTag>
      <w:r w:rsidRPr="00E4475B">
        <w:rPr>
          <w:sz w:val="28"/>
          <w:szCs w:val="28"/>
        </w:rPr>
        <w:t>;</w:t>
      </w:r>
    </w:p>
    <w:p w:rsidR="00612931" w:rsidRPr="00E4475B" w:rsidRDefault="00612931" w:rsidP="00E4475B">
      <w:pPr>
        <w:numPr>
          <w:ilvl w:val="0"/>
          <w:numId w:val="48"/>
        </w:numPr>
        <w:tabs>
          <w:tab w:val="clear" w:pos="2147"/>
          <w:tab w:val="num" w:pos="1260"/>
        </w:tabs>
        <w:spacing w:line="360" w:lineRule="auto"/>
        <w:ind w:left="0" w:firstLine="709"/>
        <w:jc w:val="both"/>
        <w:rPr>
          <w:sz w:val="28"/>
          <w:szCs w:val="28"/>
        </w:rPr>
      </w:pPr>
      <w:r w:rsidRPr="00E4475B">
        <w:rPr>
          <w:sz w:val="28"/>
          <w:szCs w:val="28"/>
        </w:rPr>
        <w:t>экран должен иметь антибликовое покрытие;</w:t>
      </w:r>
    </w:p>
    <w:p w:rsidR="00612931" w:rsidRPr="00E4475B" w:rsidRDefault="00612931" w:rsidP="00E4475B">
      <w:pPr>
        <w:numPr>
          <w:ilvl w:val="0"/>
          <w:numId w:val="48"/>
        </w:numPr>
        <w:tabs>
          <w:tab w:val="clear" w:pos="2147"/>
          <w:tab w:val="num" w:pos="1260"/>
        </w:tabs>
        <w:spacing w:line="360" w:lineRule="auto"/>
        <w:ind w:left="0" w:firstLine="709"/>
        <w:jc w:val="both"/>
        <w:rPr>
          <w:sz w:val="28"/>
          <w:szCs w:val="28"/>
        </w:rPr>
      </w:pPr>
      <w:r w:rsidRPr="00E4475B">
        <w:rPr>
          <w:sz w:val="28"/>
          <w:szCs w:val="28"/>
        </w:rPr>
        <w:t>видеомонитор должен быть оборудован поворотной площадкой, позволяющей перемещать видеотерминал в горизонтальной и вертикальной плоскостях в пределах 130-</w:t>
      </w:r>
      <w:smartTag w:uri="urn:schemas-microsoft-com:office:smarttags" w:element="metricconverter">
        <w:smartTagPr>
          <w:attr w:name="ProductID" w:val="220 мм"/>
        </w:smartTagPr>
        <w:r w:rsidRPr="00E4475B">
          <w:rPr>
            <w:sz w:val="28"/>
            <w:szCs w:val="28"/>
          </w:rPr>
          <w:t>220 мм</w:t>
        </w:r>
      </w:smartTag>
      <w:r w:rsidRPr="00E4475B">
        <w:rPr>
          <w:sz w:val="28"/>
          <w:szCs w:val="28"/>
        </w:rPr>
        <w:t xml:space="preserve"> и изменять угол наклона на 10-15º.</w:t>
      </w:r>
    </w:p>
    <w:p w:rsidR="00612931" w:rsidRPr="00E4475B" w:rsidRDefault="00612931" w:rsidP="00E4475B">
      <w:pPr>
        <w:spacing w:line="360" w:lineRule="auto"/>
        <w:ind w:firstLine="709"/>
        <w:jc w:val="both"/>
        <w:rPr>
          <w:sz w:val="28"/>
          <w:szCs w:val="28"/>
        </w:rPr>
      </w:pPr>
      <w:r w:rsidRPr="00E4475B">
        <w:rPr>
          <w:sz w:val="28"/>
          <w:szCs w:val="28"/>
        </w:rPr>
        <w:t>Коэффициент отражения света материалами и оборудованием внутри помещений имеет большое значение для освещения: чем больше света отражается от поверхностей, тем выше освещенность. Коэффициент отражения соответственно должен быть для: потолка 60-70%, стен 40-50%, пола 30%, для других поверхностей 30- 40%.</w:t>
      </w:r>
    </w:p>
    <w:p w:rsidR="00612931" w:rsidRPr="00E4475B" w:rsidRDefault="00612931" w:rsidP="00E4475B">
      <w:pPr>
        <w:spacing w:line="360" w:lineRule="auto"/>
        <w:ind w:firstLine="709"/>
        <w:jc w:val="both"/>
        <w:rPr>
          <w:sz w:val="28"/>
          <w:szCs w:val="28"/>
        </w:rPr>
      </w:pPr>
      <w:r w:rsidRPr="00E4475B">
        <w:rPr>
          <w:sz w:val="28"/>
          <w:szCs w:val="28"/>
        </w:rPr>
        <w:t>Результаты исследований показывают</w:t>
      </w:r>
      <w:r w:rsidRPr="00E4475B">
        <w:rPr>
          <w:sz w:val="28"/>
          <w:szCs w:val="28"/>
        </w:rPr>
        <w:sym w:font="Symbol" w:char="F02C"/>
      </w:r>
      <w:r w:rsidRPr="00E4475B">
        <w:rPr>
          <w:sz w:val="28"/>
          <w:szCs w:val="28"/>
        </w:rPr>
        <w:t xml:space="preserve"> что в наибольшей степени отрицательное физиологическое воздействие на операторов ПК связано с дискомфортными зрительными условиями из-за неправильно спроектированного освещения. Согласно СНиП </w:t>
      </w:r>
      <w:r w:rsidRPr="00E4475B">
        <w:rPr>
          <w:sz w:val="28"/>
          <w:szCs w:val="28"/>
        </w:rPr>
        <w:sym w:font="Symbol" w:char="F049"/>
      </w:r>
      <w:r w:rsidRPr="00E4475B">
        <w:rPr>
          <w:sz w:val="28"/>
          <w:szCs w:val="28"/>
        </w:rPr>
        <w:sym w:font="Symbol" w:char="F049"/>
      </w:r>
      <w:r w:rsidRPr="00E4475B">
        <w:rPr>
          <w:sz w:val="28"/>
          <w:szCs w:val="28"/>
        </w:rPr>
        <w:t>-4-79 освещенность на горизонтальной плоскости рабочего места оператора ЭВМ должна составлять 400 лк при высоте этой плоскости 0</w:t>
      </w:r>
      <w:r w:rsidRPr="00E4475B">
        <w:rPr>
          <w:sz w:val="28"/>
          <w:szCs w:val="28"/>
        </w:rPr>
        <w:sym w:font="Symbol" w:char="F02C"/>
      </w:r>
      <w:r w:rsidRPr="00E4475B">
        <w:rPr>
          <w:sz w:val="28"/>
          <w:szCs w:val="28"/>
        </w:rPr>
        <w:t>8 м над полом. Нормируются также такие параметры как показатель дискомфорта (не более 40) и коэффициент пульсации освещенности (не более 15</w:t>
      </w:r>
      <w:r w:rsidRPr="00E4475B">
        <w:rPr>
          <w:sz w:val="28"/>
          <w:szCs w:val="28"/>
        </w:rPr>
        <w:sym w:font="Symbol" w:char="F025"/>
      </w:r>
      <w:r w:rsidRPr="00E4475B">
        <w:rPr>
          <w:sz w:val="28"/>
          <w:szCs w:val="28"/>
        </w:rPr>
        <w:t>). Показатель дискомфорта - это критерий оценки дискомфортной блескости</w:t>
      </w:r>
      <w:r w:rsidRPr="00E4475B">
        <w:rPr>
          <w:sz w:val="28"/>
          <w:szCs w:val="28"/>
        </w:rPr>
        <w:sym w:font="Symbol" w:char="F02C"/>
      </w:r>
      <w:r w:rsidRPr="00E4475B">
        <w:rPr>
          <w:sz w:val="28"/>
          <w:szCs w:val="28"/>
        </w:rPr>
        <w:t xml:space="preserve"> вызывающей неприятные ощущения при неравномерном распределении яркостей в поле зрения. Коэффициент пульсации освещенности - критерий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 Соотношение яркости экрана дисплея и непосредственного ближайшего окружения не должно превышать 3</w:t>
      </w:r>
      <w:r w:rsidRPr="00E4475B">
        <w:rPr>
          <w:sz w:val="28"/>
          <w:szCs w:val="28"/>
        </w:rPr>
        <w:sym w:font="Symbol" w:char="F03A"/>
      </w:r>
      <w:r w:rsidRPr="00E4475B">
        <w:rPr>
          <w:sz w:val="28"/>
          <w:szCs w:val="28"/>
        </w:rPr>
        <w:t>1.</w:t>
      </w:r>
    </w:p>
    <w:p w:rsidR="00612931" w:rsidRDefault="00612931" w:rsidP="00E4475B">
      <w:pPr>
        <w:spacing w:line="360" w:lineRule="auto"/>
        <w:ind w:firstLine="709"/>
        <w:jc w:val="both"/>
        <w:rPr>
          <w:sz w:val="28"/>
          <w:szCs w:val="28"/>
        </w:rPr>
      </w:pPr>
      <w:r w:rsidRPr="00E4475B">
        <w:rPr>
          <w:sz w:val="28"/>
          <w:szCs w:val="28"/>
        </w:rPr>
        <w:t>На сегодняшний день для повышения комфорта работы с ПК и уменьшения его влияния на здоровье оператора необходим правильный выбор монитора. У большинства современных мониторов для снижения интенсивности бликов</w:t>
      </w:r>
      <w:r w:rsidRPr="00E4475B">
        <w:rPr>
          <w:sz w:val="28"/>
          <w:szCs w:val="28"/>
        </w:rPr>
        <w:sym w:font="Symbol" w:char="F02C"/>
      </w:r>
      <w:r w:rsidRPr="00E4475B">
        <w:rPr>
          <w:sz w:val="28"/>
          <w:szCs w:val="28"/>
        </w:rPr>
        <w:t xml:space="preserve"> возникающих в результате отражения света от внешних источников</w:t>
      </w:r>
      <w:r w:rsidRPr="00E4475B">
        <w:rPr>
          <w:sz w:val="28"/>
          <w:szCs w:val="28"/>
        </w:rPr>
        <w:sym w:font="Symbol" w:char="F02C"/>
      </w:r>
      <w:r w:rsidRPr="00E4475B">
        <w:rPr>
          <w:sz w:val="28"/>
          <w:szCs w:val="28"/>
        </w:rPr>
        <w:t xml:space="preserve"> на экран нанесено специальное покрытие. Чем более плоский экран у кинескопа</w:t>
      </w:r>
      <w:r w:rsidRPr="00E4475B">
        <w:rPr>
          <w:sz w:val="28"/>
          <w:szCs w:val="28"/>
        </w:rPr>
        <w:sym w:font="Symbol" w:char="F02C"/>
      </w:r>
      <w:r w:rsidRPr="00E4475B">
        <w:rPr>
          <w:sz w:val="28"/>
          <w:szCs w:val="28"/>
        </w:rPr>
        <w:t xml:space="preserve"> тем легче избавится от бликов</w:t>
      </w:r>
      <w:r w:rsidRPr="00E4475B">
        <w:rPr>
          <w:sz w:val="28"/>
          <w:szCs w:val="28"/>
        </w:rPr>
        <w:sym w:font="Symbol" w:char="F02C"/>
      </w:r>
      <w:r w:rsidRPr="00E4475B">
        <w:rPr>
          <w:sz w:val="28"/>
          <w:szCs w:val="28"/>
        </w:rPr>
        <w:t xml:space="preserve"> повернув или наклонив экран (у мониторов с трубкой Trinitron практически абсолютно плоский экран). Исходя из сказанного выше можно сделать вывод</w:t>
      </w:r>
      <w:r w:rsidRPr="00E4475B">
        <w:rPr>
          <w:sz w:val="28"/>
          <w:szCs w:val="28"/>
        </w:rPr>
        <w:sym w:font="Symbol" w:char="F02C"/>
      </w:r>
      <w:r w:rsidRPr="00E4475B">
        <w:rPr>
          <w:sz w:val="28"/>
          <w:szCs w:val="28"/>
        </w:rPr>
        <w:t xml:space="preserve"> что чем качественнее используемая вычислительная техника и чем более скрупулезно учтены условия внешней среды</w:t>
      </w:r>
      <w:r w:rsidRPr="00E4475B">
        <w:rPr>
          <w:sz w:val="28"/>
          <w:szCs w:val="28"/>
        </w:rPr>
        <w:sym w:font="Symbol" w:char="F02C"/>
      </w:r>
      <w:r w:rsidRPr="00E4475B">
        <w:rPr>
          <w:sz w:val="28"/>
          <w:szCs w:val="28"/>
        </w:rPr>
        <w:t xml:space="preserve"> тем больше шансов у человека сохранить собственное здоровье.</w:t>
      </w:r>
    </w:p>
    <w:p w:rsidR="00484FEB" w:rsidRDefault="00484FEB" w:rsidP="00E4475B">
      <w:pPr>
        <w:spacing w:line="360" w:lineRule="auto"/>
        <w:ind w:firstLine="709"/>
        <w:jc w:val="both"/>
        <w:rPr>
          <w:sz w:val="28"/>
          <w:szCs w:val="28"/>
        </w:rPr>
      </w:pPr>
    </w:p>
    <w:p w:rsidR="00484FEB" w:rsidRDefault="00484FEB" w:rsidP="00E4475B">
      <w:pPr>
        <w:spacing w:line="360" w:lineRule="auto"/>
        <w:ind w:firstLine="709"/>
        <w:jc w:val="both"/>
        <w:rPr>
          <w:sz w:val="28"/>
          <w:szCs w:val="28"/>
        </w:rPr>
      </w:pPr>
      <w:r>
        <w:rPr>
          <w:sz w:val="28"/>
          <w:szCs w:val="28"/>
        </w:rPr>
        <w:t>2. Требования к освещенности и воздушной среде в рабочей зоне</w:t>
      </w:r>
    </w:p>
    <w:p w:rsidR="00484FEB" w:rsidRPr="00E4475B" w:rsidRDefault="00484FEB" w:rsidP="00E4475B">
      <w:pPr>
        <w:spacing w:line="360" w:lineRule="auto"/>
        <w:ind w:firstLine="709"/>
        <w:jc w:val="both"/>
        <w:rPr>
          <w:sz w:val="28"/>
          <w:szCs w:val="28"/>
        </w:rPr>
      </w:pPr>
    </w:p>
    <w:p w:rsidR="00612931" w:rsidRPr="00E4475B" w:rsidRDefault="00612931" w:rsidP="00E4475B">
      <w:pPr>
        <w:spacing w:line="360" w:lineRule="auto"/>
        <w:ind w:firstLine="709"/>
        <w:jc w:val="both"/>
        <w:rPr>
          <w:sz w:val="28"/>
          <w:szCs w:val="28"/>
        </w:rPr>
      </w:pPr>
      <w:r w:rsidRPr="00E4475B">
        <w:rPr>
          <w:sz w:val="28"/>
          <w:szCs w:val="28"/>
        </w:rPr>
        <w:t>Световой климат определяет зрительный дискомфорт. Исключить вредное воздействие освещения можно путем правильного подбора системы освещения</w:t>
      </w:r>
      <w:r w:rsidRPr="00E4475B">
        <w:rPr>
          <w:sz w:val="28"/>
          <w:szCs w:val="28"/>
        </w:rPr>
        <w:sym w:font="Symbol" w:char="F02C"/>
      </w:r>
      <w:r w:rsidRPr="00E4475B">
        <w:rPr>
          <w:sz w:val="28"/>
          <w:szCs w:val="28"/>
        </w:rPr>
        <w:t xml:space="preserve"> источников света (по их спектральному составу излучения)</w:t>
      </w:r>
      <w:r w:rsidRPr="00E4475B">
        <w:rPr>
          <w:sz w:val="28"/>
          <w:szCs w:val="28"/>
        </w:rPr>
        <w:sym w:font="Symbol" w:char="F02C"/>
      </w:r>
      <w:r w:rsidRPr="00E4475B">
        <w:rPr>
          <w:sz w:val="28"/>
          <w:szCs w:val="28"/>
        </w:rPr>
        <w:t xml:space="preserve"> светильников. Когда искусственный свет смешивается с естественным</w:t>
      </w:r>
      <w:r w:rsidRPr="00E4475B">
        <w:rPr>
          <w:sz w:val="28"/>
          <w:szCs w:val="28"/>
        </w:rPr>
        <w:sym w:font="Symbol" w:char="F02C"/>
      </w:r>
      <w:r w:rsidRPr="00E4475B">
        <w:rPr>
          <w:sz w:val="28"/>
          <w:szCs w:val="28"/>
        </w:rPr>
        <w:t xml:space="preserve"> рекомендуется использовать лампы по спектральному составу наиболее близкие к солнечному свету. Светильники следует выбирать с рассеивателями</w:t>
      </w:r>
      <w:r w:rsidRPr="00E4475B">
        <w:rPr>
          <w:sz w:val="28"/>
          <w:szCs w:val="28"/>
        </w:rPr>
        <w:sym w:font="Symbol" w:char="F02C"/>
      </w:r>
      <w:r w:rsidRPr="00E4475B">
        <w:rPr>
          <w:sz w:val="28"/>
          <w:szCs w:val="28"/>
        </w:rPr>
        <w:t xml:space="preserve"> а блестящие детали осветительного оборудования</w:t>
      </w:r>
      <w:r w:rsidRPr="00E4475B">
        <w:rPr>
          <w:sz w:val="28"/>
          <w:szCs w:val="28"/>
        </w:rPr>
        <w:sym w:font="Symbol" w:char="F02C"/>
      </w:r>
      <w:r w:rsidRPr="00E4475B">
        <w:rPr>
          <w:sz w:val="28"/>
          <w:szCs w:val="28"/>
        </w:rPr>
        <w:t xml:space="preserve"> могущие попасть в поле зрения оператора</w:t>
      </w:r>
      <w:r w:rsidRPr="00E4475B">
        <w:rPr>
          <w:sz w:val="28"/>
          <w:szCs w:val="28"/>
        </w:rPr>
        <w:sym w:font="Symbol" w:char="F02C"/>
      </w:r>
      <w:r w:rsidRPr="00E4475B">
        <w:rPr>
          <w:sz w:val="28"/>
          <w:szCs w:val="28"/>
        </w:rPr>
        <w:t xml:space="preserve"> должны быть заменены на матовые. Располагать рабочее место</w:t>
      </w:r>
      <w:r w:rsidRPr="00E4475B">
        <w:rPr>
          <w:sz w:val="28"/>
          <w:szCs w:val="28"/>
        </w:rPr>
        <w:sym w:font="Symbol" w:char="F02C"/>
      </w:r>
      <w:r w:rsidRPr="00E4475B">
        <w:rPr>
          <w:sz w:val="28"/>
          <w:szCs w:val="28"/>
        </w:rPr>
        <w:t xml:space="preserve"> оборудованное дисплеем</w:t>
      </w:r>
      <w:r w:rsidRPr="00E4475B">
        <w:rPr>
          <w:sz w:val="28"/>
          <w:szCs w:val="28"/>
        </w:rPr>
        <w:sym w:font="Symbol" w:char="F02C"/>
      </w:r>
      <w:r w:rsidRPr="00E4475B">
        <w:rPr>
          <w:sz w:val="28"/>
          <w:szCs w:val="28"/>
        </w:rPr>
        <w:t xml:space="preserve"> необходимо таким образом</w:t>
      </w:r>
      <w:r w:rsidRPr="00E4475B">
        <w:rPr>
          <w:sz w:val="28"/>
          <w:szCs w:val="28"/>
        </w:rPr>
        <w:sym w:font="Symbol" w:char="F02C"/>
      </w:r>
      <w:r w:rsidRPr="00E4475B">
        <w:rPr>
          <w:sz w:val="28"/>
          <w:szCs w:val="28"/>
        </w:rPr>
        <w:t xml:space="preserve"> чтобы в поле зрения оператора не попадали окна или осветительные приборы</w:t>
      </w:r>
      <w:r w:rsidRPr="00E4475B">
        <w:rPr>
          <w:sz w:val="28"/>
          <w:szCs w:val="28"/>
        </w:rPr>
        <w:sym w:font="Symbol" w:char="F03B"/>
      </w:r>
      <w:r w:rsidRPr="00E4475B">
        <w:rPr>
          <w:sz w:val="28"/>
          <w:szCs w:val="28"/>
        </w:rPr>
        <w:t xml:space="preserve"> они не должны находится и непосредственно за спиной оператора. Окна в помещениях с дисплеями оборудуют шторами с коэффициентом отражения 0</w:t>
      </w:r>
      <w:r w:rsidRPr="00E4475B">
        <w:rPr>
          <w:sz w:val="28"/>
          <w:szCs w:val="28"/>
        </w:rPr>
        <w:sym w:font="Symbol" w:char="F02C"/>
      </w:r>
      <w:r w:rsidRPr="00E4475B">
        <w:rPr>
          <w:sz w:val="28"/>
          <w:szCs w:val="28"/>
        </w:rPr>
        <w:t>5...0</w:t>
      </w:r>
      <w:r w:rsidRPr="00E4475B">
        <w:rPr>
          <w:sz w:val="28"/>
          <w:szCs w:val="28"/>
        </w:rPr>
        <w:sym w:font="Symbol" w:char="F02C"/>
      </w:r>
      <w:r w:rsidRPr="00E4475B">
        <w:rPr>
          <w:sz w:val="28"/>
          <w:szCs w:val="28"/>
        </w:rPr>
        <w:t>7</w:t>
      </w:r>
      <w:r w:rsidRPr="00E4475B">
        <w:rPr>
          <w:sz w:val="28"/>
          <w:szCs w:val="28"/>
        </w:rPr>
        <w:sym w:font="Symbol" w:char="F02C"/>
      </w:r>
      <w:r w:rsidRPr="00E4475B">
        <w:rPr>
          <w:sz w:val="28"/>
          <w:szCs w:val="28"/>
        </w:rPr>
        <w:t xml:space="preserve"> стены окрашивают матовой краской с коэффициентом отражения 0</w:t>
      </w:r>
      <w:r w:rsidRPr="00E4475B">
        <w:rPr>
          <w:sz w:val="28"/>
          <w:szCs w:val="28"/>
        </w:rPr>
        <w:sym w:font="Symbol" w:char="F02C"/>
      </w:r>
      <w:r w:rsidRPr="00E4475B">
        <w:rPr>
          <w:sz w:val="28"/>
          <w:szCs w:val="28"/>
        </w:rPr>
        <w:t>4...0</w:t>
      </w:r>
      <w:r w:rsidRPr="00E4475B">
        <w:rPr>
          <w:sz w:val="28"/>
          <w:szCs w:val="28"/>
        </w:rPr>
        <w:sym w:font="Symbol" w:char="F02C"/>
      </w:r>
      <w:r w:rsidRPr="00E4475B">
        <w:rPr>
          <w:sz w:val="28"/>
          <w:szCs w:val="28"/>
        </w:rPr>
        <w:t>6. Световой климат может быть улучшен путем установки специальных антибликовых контрастирующих фильтров</w:t>
      </w:r>
      <w:r w:rsidRPr="00E4475B">
        <w:rPr>
          <w:sz w:val="28"/>
          <w:szCs w:val="28"/>
        </w:rPr>
        <w:sym w:font="Symbol" w:char="F02C"/>
      </w:r>
      <w:r w:rsidRPr="00E4475B">
        <w:rPr>
          <w:sz w:val="28"/>
          <w:szCs w:val="28"/>
        </w:rPr>
        <w:t xml:space="preserve"> однако при выборе типа фильтра необходимо учитывать условия работы с компьютером</w:t>
      </w:r>
      <w:r w:rsidRPr="00E4475B">
        <w:rPr>
          <w:sz w:val="28"/>
          <w:szCs w:val="28"/>
        </w:rPr>
        <w:sym w:font="Symbol" w:char="F02C"/>
      </w:r>
      <w:r w:rsidRPr="00E4475B">
        <w:rPr>
          <w:sz w:val="28"/>
          <w:szCs w:val="28"/>
        </w:rPr>
        <w:t xml:space="preserve"> поскольку оптимальные значения коэффициентов пропускания и зеркального отражения фильтров зависят от освещенности рабочего места и типа источника света.</w:t>
      </w:r>
    </w:p>
    <w:p w:rsidR="00612931" w:rsidRPr="00E4475B" w:rsidRDefault="00612931" w:rsidP="00E4475B">
      <w:pPr>
        <w:spacing w:line="360" w:lineRule="auto"/>
        <w:ind w:firstLine="709"/>
        <w:jc w:val="both"/>
        <w:rPr>
          <w:sz w:val="28"/>
          <w:szCs w:val="28"/>
        </w:rPr>
      </w:pPr>
      <w:r w:rsidRPr="00E4475B">
        <w:rPr>
          <w:sz w:val="28"/>
          <w:szCs w:val="28"/>
        </w:rPr>
        <w:t>Учитывая большое влияние освещения на работоспособность оператора при работе с компьютером</w:t>
      </w:r>
      <w:r w:rsidRPr="00E4475B">
        <w:rPr>
          <w:sz w:val="28"/>
          <w:szCs w:val="28"/>
        </w:rPr>
        <w:sym w:font="Symbol" w:char="F02C"/>
      </w:r>
      <w:r w:rsidRPr="00E4475B">
        <w:rPr>
          <w:sz w:val="28"/>
          <w:szCs w:val="28"/>
        </w:rPr>
        <w:t xml:space="preserve"> проведем расчет необходимой освещенности в помещении с дисплеями при следующих условиях</w:t>
      </w:r>
      <w:r w:rsidRPr="00E4475B">
        <w:rPr>
          <w:sz w:val="28"/>
          <w:szCs w:val="28"/>
        </w:rPr>
        <w:sym w:font="Symbol" w:char="F03A"/>
      </w:r>
      <w:r w:rsidRPr="00E4475B">
        <w:rPr>
          <w:sz w:val="28"/>
          <w:szCs w:val="28"/>
        </w:rPr>
        <w:t xml:space="preserve"> гигиеническая норма освещенности на горизонтальной поверхности на уровне рабочего места оператора - 400 лк</w:t>
      </w:r>
      <w:r w:rsidRPr="00E4475B">
        <w:rPr>
          <w:sz w:val="28"/>
          <w:szCs w:val="28"/>
        </w:rPr>
        <w:sym w:font="Symbol" w:char="F03B"/>
      </w:r>
      <w:r w:rsidRPr="00E4475B">
        <w:rPr>
          <w:sz w:val="28"/>
          <w:szCs w:val="28"/>
        </w:rPr>
        <w:t xml:space="preserve"> ширина помещения - </w:t>
      </w:r>
      <w:smartTag w:uri="urn:schemas-microsoft-com:office:smarttags" w:element="metricconverter">
        <w:smartTagPr>
          <w:attr w:name="ProductID" w:val="7 м"/>
        </w:smartTagPr>
        <w:r w:rsidRPr="00E4475B">
          <w:rPr>
            <w:sz w:val="28"/>
            <w:szCs w:val="28"/>
          </w:rPr>
          <w:t>7 м</w:t>
        </w:r>
      </w:smartTag>
      <w:r w:rsidRPr="00E4475B">
        <w:rPr>
          <w:sz w:val="28"/>
          <w:szCs w:val="28"/>
        </w:rPr>
        <w:sym w:font="Symbol" w:char="F02C"/>
      </w:r>
      <w:r w:rsidRPr="00E4475B">
        <w:rPr>
          <w:sz w:val="28"/>
          <w:szCs w:val="28"/>
        </w:rPr>
        <w:t xml:space="preserve"> длина - </w:t>
      </w:r>
      <w:smartTag w:uri="urn:schemas-microsoft-com:office:smarttags" w:element="metricconverter">
        <w:smartTagPr>
          <w:attr w:name="ProductID" w:val="8 м"/>
        </w:smartTagPr>
        <w:r w:rsidRPr="00E4475B">
          <w:rPr>
            <w:sz w:val="28"/>
            <w:szCs w:val="28"/>
          </w:rPr>
          <w:t>8 м</w:t>
        </w:r>
      </w:smartTag>
      <w:r w:rsidRPr="00E4475B">
        <w:rPr>
          <w:sz w:val="28"/>
          <w:szCs w:val="28"/>
        </w:rPr>
        <w:sym w:font="Symbol" w:char="F02C"/>
      </w:r>
      <w:r w:rsidRPr="00E4475B">
        <w:rPr>
          <w:sz w:val="28"/>
          <w:szCs w:val="28"/>
        </w:rPr>
        <w:t xml:space="preserve"> высота - </w:t>
      </w:r>
      <w:smartTag w:uri="urn:schemas-microsoft-com:office:smarttags" w:element="metricconverter">
        <w:smartTagPr>
          <w:attr w:name="ProductID" w:val="3 м"/>
        </w:smartTagPr>
        <w:r w:rsidRPr="00E4475B">
          <w:rPr>
            <w:sz w:val="28"/>
            <w:szCs w:val="28"/>
          </w:rPr>
          <w:t>3 м</w:t>
        </w:r>
      </w:smartTag>
      <w:r w:rsidRPr="00E4475B">
        <w:rPr>
          <w:sz w:val="28"/>
          <w:szCs w:val="28"/>
        </w:rPr>
        <w:t>. Коэффициент отражения от потолка - 70</w:t>
      </w:r>
      <w:r w:rsidRPr="00E4475B">
        <w:rPr>
          <w:sz w:val="28"/>
          <w:szCs w:val="28"/>
        </w:rPr>
        <w:sym w:font="Symbol" w:char="F02C"/>
      </w:r>
      <w:r w:rsidRPr="00E4475B">
        <w:rPr>
          <w:sz w:val="28"/>
          <w:szCs w:val="28"/>
        </w:rPr>
        <w:t xml:space="preserve"> от стен - 50</w:t>
      </w:r>
      <w:r w:rsidRPr="00E4475B">
        <w:rPr>
          <w:sz w:val="28"/>
          <w:szCs w:val="28"/>
        </w:rPr>
        <w:sym w:font="Symbol" w:char="F02C"/>
      </w:r>
      <w:r w:rsidRPr="00E4475B">
        <w:rPr>
          <w:sz w:val="28"/>
          <w:szCs w:val="28"/>
        </w:rPr>
        <w:t xml:space="preserve"> от рабочих поверхностей – 30. Воздушная среда — нормальная (содержание пыли</w:t>
      </w:r>
      <w:r w:rsidRPr="00E4475B">
        <w:rPr>
          <w:sz w:val="28"/>
          <w:szCs w:val="28"/>
        </w:rPr>
        <w:sym w:font="Symbol" w:char="F02C"/>
      </w:r>
      <w:r w:rsidRPr="00E4475B">
        <w:rPr>
          <w:sz w:val="28"/>
          <w:szCs w:val="28"/>
        </w:rPr>
        <w:t xml:space="preserve"> дыма и копоти не более 5 мг</w:t>
      </w:r>
      <w:r w:rsidRPr="00E4475B">
        <w:rPr>
          <w:sz w:val="28"/>
          <w:szCs w:val="28"/>
        </w:rPr>
        <w:sym w:font="Symbol" w:char="F02F"/>
      </w:r>
      <w:r w:rsidRPr="00E4475B">
        <w:rPr>
          <w:sz w:val="28"/>
          <w:szCs w:val="28"/>
        </w:rPr>
        <w:t xml:space="preserve">м3). </w:t>
      </w:r>
    </w:p>
    <w:p w:rsidR="00612931" w:rsidRDefault="00612931" w:rsidP="00E4475B">
      <w:pPr>
        <w:spacing w:line="360" w:lineRule="auto"/>
        <w:ind w:firstLine="709"/>
        <w:jc w:val="both"/>
        <w:rPr>
          <w:sz w:val="28"/>
          <w:szCs w:val="28"/>
        </w:rPr>
      </w:pPr>
      <w:r w:rsidRPr="00E4475B">
        <w:rPr>
          <w:sz w:val="28"/>
          <w:szCs w:val="28"/>
        </w:rPr>
        <w:t>Воздушная среда в рабочей зоне определяется микроклиматом производственного помещения. Величины температуры</w:t>
      </w:r>
      <w:r w:rsidRPr="00E4475B">
        <w:rPr>
          <w:sz w:val="28"/>
          <w:szCs w:val="28"/>
        </w:rPr>
        <w:sym w:font="Symbol" w:char="F02C"/>
      </w:r>
      <w:r w:rsidRPr="00E4475B">
        <w:rPr>
          <w:sz w:val="28"/>
          <w:szCs w:val="28"/>
        </w:rPr>
        <w:t xml:space="preserve"> относительной влажности и скорости движения воздуха на рабочих местах с дисплеями должны соответствовать допустимым значениям</w:t>
      </w:r>
      <w:r w:rsidRPr="00E4475B">
        <w:rPr>
          <w:sz w:val="28"/>
          <w:szCs w:val="28"/>
        </w:rPr>
        <w:sym w:font="Symbol" w:char="F02C"/>
      </w:r>
      <w:r w:rsidRPr="00E4475B">
        <w:rPr>
          <w:sz w:val="28"/>
          <w:szCs w:val="28"/>
        </w:rPr>
        <w:t xml:space="preserve"> установленным ГОСТ 12.1.005-88 ССБТ для категории работ 1а (легкие физические работы</w:t>
      </w:r>
      <w:r w:rsidRPr="00E4475B">
        <w:rPr>
          <w:sz w:val="28"/>
          <w:szCs w:val="28"/>
        </w:rPr>
        <w:sym w:font="Symbol" w:char="F02C"/>
      </w:r>
      <w:r w:rsidRPr="00E4475B">
        <w:rPr>
          <w:sz w:val="28"/>
          <w:szCs w:val="28"/>
        </w:rPr>
        <w:t xml:space="preserve"> производимые сидя и сопровождающиеся незначительным физическим напряжением до 120 ккал</w:t>
      </w:r>
      <w:r w:rsidRPr="00E4475B">
        <w:rPr>
          <w:sz w:val="28"/>
          <w:szCs w:val="28"/>
        </w:rPr>
        <w:sym w:font="Symbol" w:char="F02F"/>
      </w:r>
      <w:r w:rsidRPr="00E4475B">
        <w:rPr>
          <w:sz w:val="28"/>
          <w:szCs w:val="28"/>
        </w:rPr>
        <w:t>ч). Согласно этому документу допустимые значения температуры воздуха в помещении составляют 19-25</w:t>
      </w:r>
      <w:r w:rsidRPr="00E4475B">
        <w:rPr>
          <w:sz w:val="28"/>
          <w:szCs w:val="28"/>
        </w:rPr>
        <w:sym w:font="Symbol" w:char="F0B0"/>
      </w:r>
      <w:r w:rsidRPr="00E4475B">
        <w:rPr>
          <w:sz w:val="28"/>
          <w:szCs w:val="28"/>
        </w:rPr>
        <w:t>С</w:t>
      </w:r>
      <w:r w:rsidRPr="00E4475B">
        <w:rPr>
          <w:sz w:val="28"/>
          <w:szCs w:val="28"/>
        </w:rPr>
        <w:sym w:font="Symbol" w:char="F02C"/>
      </w:r>
      <w:r w:rsidRPr="00E4475B">
        <w:rPr>
          <w:sz w:val="28"/>
          <w:szCs w:val="28"/>
        </w:rPr>
        <w:t xml:space="preserve"> относительной влажности воздуха — 55</w:t>
      </w:r>
      <w:r w:rsidRPr="00E4475B">
        <w:rPr>
          <w:sz w:val="28"/>
          <w:szCs w:val="28"/>
        </w:rPr>
        <w:sym w:font="Symbol" w:char="F025"/>
      </w:r>
      <w:r w:rsidRPr="00E4475B">
        <w:rPr>
          <w:sz w:val="28"/>
          <w:szCs w:val="28"/>
        </w:rPr>
        <w:sym w:font="Symbol" w:char="F02C"/>
      </w:r>
      <w:r w:rsidRPr="00E4475B">
        <w:rPr>
          <w:sz w:val="28"/>
          <w:szCs w:val="28"/>
        </w:rPr>
        <w:t xml:space="preserve"> скорости движения воздуха на уровне лица - </w:t>
      </w:r>
      <w:smartTag w:uri="urn:schemas-microsoft-com:office:smarttags" w:element="metricconverter">
        <w:smartTagPr>
          <w:attr w:name="ProductID" w:val="0,1 м"/>
        </w:smartTagPr>
        <w:r w:rsidRPr="00E4475B">
          <w:rPr>
            <w:sz w:val="28"/>
            <w:szCs w:val="28"/>
          </w:rPr>
          <w:t>0,1 м</w:t>
        </w:r>
      </w:smartTag>
      <w:r w:rsidRPr="00E4475B">
        <w:rPr>
          <w:sz w:val="28"/>
          <w:szCs w:val="28"/>
        </w:rPr>
        <w:sym w:font="Symbol" w:char="F02F"/>
      </w:r>
      <w:r w:rsidRPr="00E4475B">
        <w:rPr>
          <w:sz w:val="28"/>
          <w:szCs w:val="28"/>
        </w:rPr>
        <w:t>с. При наличии достаточно комфортной рабочей среды атмосферное давление по ГОСТ 21552-84 ССБТ может изменяться от 84 до 107 кПа (630...800 мм рт. ст.).</w:t>
      </w:r>
    </w:p>
    <w:p w:rsidR="00CC27A0" w:rsidRPr="00E4475B" w:rsidRDefault="00CC27A0" w:rsidP="00E4475B">
      <w:pPr>
        <w:spacing w:line="360" w:lineRule="auto"/>
        <w:ind w:firstLine="709"/>
        <w:jc w:val="both"/>
        <w:rPr>
          <w:sz w:val="28"/>
          <w:szCs w:val="28"/>
        </w:rPr>
      </w:pPr>
    </w:p>
    <w:p w:rsidR="00612931" w:rsidRPr="00E4475B" w:rsidRDefault="00F37D46" w:rsidP="00E4475B">
      <w:pPr>
        <w:spacing w:line="360" w:lineRule="auto"/>
        <w:ind w:firstLine="709"/>
        <w:jc w:val="both"/>
        <w:rPr>
          <w:sz w:val="28"/>
          <w:szCs w:val="28"/>
        </w:rPr>
      </w:pPr>
      <w:r>
        <w:rPr>
          <w:noProof/>
        </w:rPr>
        <w:pict>
          <v:group id="_x0000_s1026" style="position:absolute;left:0;text-align:left;margin-left:22.7pt;margin-top:10.2pt;width:258.05pt;height:161.3pt;z-index:251659264" coordorigin="1780,9937" coordsize="5161,5011" o:allowincell="f">
            <v:rect id="_x0000_s1027" style="position:absolute;left:5753;top:12897;width:298;height:877" filled="f" strokeweight="2pt"/>
            <v:group id="_x0000_s1028" style="position:absolute;left:1780;top:9937;width:5161;height:5011" coordorigin=",4" coordsize="19999,19995">
              <v:rect id="_x0000_s1029" style="position:absolute;left:5390;top:12154;width:1119;height:3451" filled="f" strokeweight="2pt"/>
              <v:group id="_x0000_s1030" style="position:absolute;top:4;width:19999;height:19995" coordorigin="1" coordsize="19999,20001">
                <v:rect id="_x0000_s1031" style="position:absolute;left:15552;top:5616;width:1120;height:3452" filled="f" strokeweight="2pt"/>
                <v:group id="_x0000_s1032" style="position:absolute;left:1;width:19999;height:20001" coordsize="19999,20001">
                  <v:rect id="_x0000_s1033" style="position:absolute;left:5487;top:5536;width:1119;height:3452" filled="f" strokeweight="2pt"/>
                  <v:group id="_x0000_s1034" style="position:absolute;width:19999;height:20001" coordorigin="-3" coordsize="20005,20001">
                    <v:rect id="_x0000_s1035" style="position:absolute;left:8952;top:1991;width:3352;height:1154" filled="f" strokeweight="2pt"/>
                    <v:group id="_x0000_s1036" style="position:absolute;left:-3;width:20005;height:20001" coordorigin="-1" coordsize="20001,20000">
                      <v:group id="_x0000_s1037" style="position:absolute;left:2151;width:17849;height:20000" coordsize="20000,20000">
                        <v:rect id="_x0000_s1038" style="position:absolute;width:20000;height:18144" filled="f" strokeweight="2pt"/>
                        <v:group id="_x0000_s1039" style="position:absolute;left:22;top:17849;width:19978;height:2151" coordsize="19978,20000">
                          <v:line id="_x0000_s1040" style="position:absolute" from="0,0" to="4,18215" strokeweight="1pt">
                            <v:stroke startarrowwidth="narrow" startarrowlength="short" endarrowwidth="narrow" endarrowlength="short"/>
                          </v:line>
                          <v:line id="_x0000_s1041" style="position:absolute" from="19974,1776" to="19978,20000" strokeweight="1pt">
                            <v:stroke startarrowwidth="narrow" startarrowlength="short" endarrowwidth="narrow" endarrowlength="short"/>
                          </v:line>
                          <v:line id="_x0000_s1042" style="position:absolute" from="162,17768" to="19892,17806" strokeweight="1pt">
                            <v:stroke startarrow="open" startarrowwidth="narrow" endarrow="open" endarrowwidth="narrow"/>
                          </v:line>
                        </v:group>
                      </v:group>
                      <v:group id="_x0000_s1043" style="position:absolute;left:-1;top:96;width:2408;height:18028" coordsize="20008,18028">
                        <v:line id="_x0000_s1044" style="position:absolute;flip:x" from="258,0" to="16244,4" strokeweight="1pt">
                          <v:stroke startarrowwidth="narrow" startarrowlength="short" endarrowwidth="narrow" endarrowlength="short"/>
                        </v:line>
                        <v:line id="_x0000_s1045" style="position:absolute" from="4828,72" to="4861,18024" strokeweight="1pt">
                          <v:stroke startarrow="open" startarrowwidth="narrow" endarrow="open" endarrowwidth="narrow"/>
                        </v:line>
                        <v:line id="_x0000_s1046" style="position:absolute;flip:x" from="0,18024" to="20008,18028" strokeweight="1pt">
                          <v:stroke startarrowwidth="narrow" endarrowwidth="narrow"/>
                        </v:line>
                      </v:group>
                    </v:group>
                    <v:group id="_x0000_s1047" style="position:absolute;left:5928;top:100;width:9927;height:18137" coordorigin="146,-2" coordsize="19854,20002">
                      <v:group id="_x0000_s1048" style="position:absolute;left:146;top:9717;width:19854;height:10283" coordorigin="146,-3" coordsize="19854,20003">
                        <v:line id="_x0000_s1049" style="position:absolute" from="19992,13637" to="20000,20000" strokeweight="1pt">
                          <v:stroke startarrow="open" startarrowwidth="narrow" endarrow="open" endarrowwidth="narrow"/>
                        </v:line>
                        <v:line id="_x0000_s1050" style="position:absolute" from="146,-3" to="152,6949" strokeweight="1pt">
                          <v:stroke startarrow="open" startarrowwidth="narrow" endarrow="open" endarrowwidth="narrow"/>
                        </v:line>
                      </v:group>
                      <v:group id="_x0000_s1051" style="position:absolute;left:1540;top:-2;width:8072;height:5929" coordorigin="-180" coordsize="20180,20003">
                        <v:line id="_x0000_s1052" style="position:absolute" from="19980,0" to="20000,7213" strokeweight="1pt">
                          <v:stroke startarrow="open" startarrowwidth="narrow" endarrow="open" endarrowwidth="narrow"/>
                        </v:line>
                        <v:line id="_x0000_s1053" style="position:absolute" from="-180,19986" to="19415,20003" strokeweight="1pt">
                          <v:stroke startarrowwidth="narrow" endarrowwidth="narrow"/>
                        </v:line>
                        <v:line id="_x0000_s1054" style="position:absolute" from="17070,11316" to="17090,20003" strokeweight="1pt">
                          <v:stroke startarrow="open" startarrowwidth="narrow" endarrow="open" endarrowwidth="narrow"/>
                        </v:line>
                      </v:group>
                    </v:group>
                  </v:group>
                </v:group>
              </v:group>
            </v:group>
          </v:group>
        </w:pict>
      </w:r>
      <w:r>
        <w:rPr>
          <w:noProof/>
        </w:rPr>
        <w:pict>
          <v:rect id="_x0000_s1055" style="position:absolute;left:0;text-align:left;margin-left:159.95pt;margin-top:8.6pt;width:63.8pt;height:20pt;z-index:251653120" o:allowincell="f" stroked="f" strokecolor="aqua" strokeweight="1pt">
            <v:textbox style="mso-next-textbox:#_x0000_s1055" inset="1pt,1pt,1pt,1pt">
              <w:txbxContent>
                <w:p w:rsidR="00612931" w:rsidRDefault="00612931" w:rsidP="00612931">
                  <w:r>
                    <w:rPr>
                      <w:lang w:val="en-US"/>
                    </w:rPr>
                    <w:t>&lt;=1,188</w:t>
                  </w:r>
                  <w:r>
                    <w:t>м</w:t>
                  </w:r>
                </w:p>
              </w:txbxContent>
            </v:textbox>
          </v:rect>
        </w:pict>
      </w:r>
    </w:p>
    <w:p w:rsidR="00612931" w:rsidRPr="00E4475B" w:rsidRDefault="00612931" w:rsidP="00E4475B">
      <w:pPr>
        <w:spacing w:line="360" w:lineRule="auto"/>
        <w:ind w:firstLine="709"/>
        <w:jc w:val="both"/>
        <w:rPr>
          <w:sz w:val="28"/>
          <w:szCs w:val="28"/>
        </w:rPr>
      </w:pPr>
    </w:p>
    <w:p w:rsidR="00612931" w:rsidRPr="00E4475B" w:rsidRDefault="00612931" w:rsidP="00E4475B">
      <w:pPr>
        <w:spacing w:line="360" w:lineRule="auto"/>
        <w:ind w:firstLine="709"/>
        <w:jc w:val="both"/>
        <w:rPr>
          <w:sz w:val="28"/>
          <w:szCs w:val="28"/>
        </w:rPr>
      </w:pPr>
    </w:p>
    <w:p w:rsidR="00612931" w:rsidRPr="00E4475B" w:rsidRDefault="00F37D46" w:rsidP="00E4475B">
      <w:pPr>
        <w:spacing w:line="360" w:lineRule="auto"/>
        <w:ind w:firstLine="709"/>
        <w:jc w:val="both"/>
        <w:rPr>
          <w:sz w:val="28"/>
          <w:szCs w:val="28"/>
        </w:rPr>
      </w:pPr>
      <w:r>
        <w:rPr>
          <w:noProof/>
        </w:rPr>
        <w:pict>
          <v:rect id="_x0000_s1056" style="position:absolute;left:0;text-align:left;margin-left:156.95pt;margin-top:2.9pt;width:57.05pt;height:17.45pt;z-index:251662336" o:allowincell="f" stroked="f" strokeweight="1pt">
            <v:textbox style="mso-next-textbox:#_x0000_s1056" inset="1pt,1pt,1pt,1pt">
              <w:txbxContent>
                <w:p w:rsidR="00612931" w:rsidRDefault="00612931" w:rsidP="00612931">
                  <w:r>
                    <w:rPr>
                      <w:lang w:val="en-US"/>
                    </w:rPr>
                    <w:t>&lt;=3,96</w:t>
                  </w:r>
                  <w:r>
                    <w:t>м</w:t>
                  </w:r>
                </w:p>
              </w:txbxContent>
            </v:textbox>
          </v:rect>
        </w:pict>
      </w:r>
    </w:p>
    <w:p w:rsidR="00612931" w:rsidRPr="00E4475B" w:rsidRDefault="00F37D46" w:rsidP="00E4475B">
      <w:pPr>
        <w:spacing w:line="360" w:lineRule="auto"/>
        <w:ind w:firstLine="709"/>
        <w:jc w:val="both"/>
        <w:rPr>
          <w:sz w:val="28"/>
          <w:szCs w:val="28"/>
        </w:rPr>
      </w:pPr>
      <w:r>
        <w:rPr>
          <w:noProof/>
        </w:rPr>
        <w:pict>
          <v:rect id="_x0000_s1057" style="position:absolute;left:0;text-align:left;margin-left:8.3pt;margin-top:7.2pt;width:23.3pt;height:21.05pt;z-index:251652096" o:allowincell="f" stroked="f" strokecolor="aqua" strokeweight="1pt">
            <v:textbox style="mso-next-textbox:#_x0000_s1057" inset="1pt,1pt,1pt,1pt">
              <w:txbxContent>
                <w:p w:rsidR="00612931" w:rsidRDefault="00612931" w:rsidP="00612931">
                  <w:r>
                    <w:t>8м</w:t>
                  </w:r>
                </w:p>
              </w:txbxContent>
            </v:textbox>
          </v:rect>
        </w:pict>
      </w:r>
      <w:r>
        <w:rPr>
          <w:noProof/>
        </w:rPr>
        <w:pict>
          <v:line id="_x0000_s1058" style="position:absolute;left:0;text-align:left;z-index:251658240" from="102.6pt,10.45pt" to="215.15pt,10.5pt" o:allowincell="f" strokeweight="1pt">
            <v:stroke startarrow="open" startarrowwidth="narrow" endarrow="open" endarrowwidth="narrow"/>
          </v:line>
        </w:pict>
      </w:r>
      <w:r>
        <w:rPr>
          <w:noProof/>
        </w:rPr>
        <w:pict>
          <v:rect id="_x0000_s1059" style="position:absolute;left:0;text-align:left;margin-left:136.7pt;margin-top:9.65pt;width:57.8pt;height:20.75pt;z-index:251654144" o:allowincell="f" stroked="f" strokecolor="aqua" strokeweight="1pt">
            <v:textbox style="mso-next-textbox:#_x0000_s1059" inset="1pt,1pt,1pt,1pt">
              <w:txbxContent>
                <w:p w:rsidR="00612931" w:rsidRDefault="00612931" w:rsidP="00612931">
                  <w:r>
                    <w:rPr>
                      <w:lang w:val="en-US"/>
                    </w:rPr>
                    <w:t>&lt;=3,96</w:t>
                  </w:r>
                  <w:r>
                    <w:t>м</w:t>
                  </w:r>
                </w:p>
              </w:txbxContent>
            </v:textbox>
          </v:rect>
        </w:pict>
      </w:r>
    </w:p>
    <w:p w:rsidR="00612931" w:rsidRPr="00E4475B" w:rsidRDefault="00F37D46" w:rsidP="00E4475B">
      <w:pPr>
        <w:spacing w:line="360" w:lineRule="auto"/>
        <w:ind w:firstLine="709"/>
        <w:jc w:val="both"/>
        <w:rPr>
          <w:sz w:val="28"/>
          <w:szCs w:val="28"/>
        </w:rPr>
      </w:pPr>
      <w:r>
        <w:rPr>
          <w:noProof/>
        </w:rPr>
        <w:pict>
          <v:rect id="_x0000_s1060" style="position:absolute;left:0;text-align:left;margin-left:308.2pt;margin-top:14.95pt;width:33.8pt;height:18.5pt;z-index:251656192" o:allowincell="f" stroked="f" strokecolor="aqua" strokeweight="1pt">
            <v:textbox style="mso-next-textbox:#_x0000_s1060" inset="1pt,1pt,1pt,1pt">
              <w:txbxContent>
                <w:p w:rsidR="00612931" w:rsidRDefault="00612931" w:rsidP="00612931">
                  <w:pPr>
                    <w:ind w:left="-851"/>
                  </w:pPr>
                  <w:r>
                    <w:t>2,2м</w:t>
                  </w:r>
                </w:p>
              </w:txbxContent>
            </v:textbox>
          </v:rect>
        </w:pict>
      </w:r>
    </w:p>
    <w:p w:rsidR="00612931" w:rsidRPr="00E4475B" w:rsidRDefault="00F37D46" w:rsidP="00E4475B">
      <w:pPr>
        <w:spacing w:line="360" w:lineRule="auto"/>
        <w:ind w:firstLine="709"/>
        <w:jc w:val="both"/>
        <w:rPr>
          <w:sz w:val="28"/>
          <w:szCs w:val="28"/>
        </w:rPr>
      </w:pPr>
      <w:r>
        <w:rPr>
          <w:noProof/>
        </w:rPr>
        <w:pict>
          <v:rect id="_x0000_s1061" style="position:absolute;left:0;text-align:left;margin-left:105.2pt;margin-top:9.65pt;width:50.3pt;height:21.05pt;z-index:251661312" o:allowincell="f" stroked="f" strokeweight="1pt">
            <v:textbox style="mso-next-textbox:#_x0000_s1061" inset="1pt,1pt,1pt,1pt">
              <w:txbxContent>
                <w:p w:rsidR="00612931" w:rsidRDefault="00612931" w:rsidP="00612931">
                  <w:r>
                    <w:rPr>
                      <w:lang w:val="en-US"/>
                    </w:rPr>
                    <w:t>&lt;=3,96</w:t>
                  </w:r>
                  <w:r>
                    <w:t>м</w:t>
                  </w:r>
                  <w:r>
                    <w:rPr>
                      <w:lang w:val="en-US"/>
                    </w:rPr>
                    <w:t>mm</w:t>
                  </w:r>
                </w:p>
              </w:txbxContent>
            </v:textbox>
          </v:rect>
        </w:pict>
      </w:r>
    </w:p>
    <w:p w:rsidR="00612931" w:rsidRPr="00E4475B" w:rsidRDefault="00F37D46" w:rsidP="00E4475B">
      <w:pPr>
        <w:spacing w:line="360" w:lineRule="auto"/>
        <w:ind w:firstLine="709"/>
        <w:jc w:val="both"/>
        <w:rPr>
          <w:sz w:val="28"/>
          <w:szCs w:val="28"/>
        </w:rPr>
      </w:pPr>
      <w:r>
        <w:rPr>
          <w:noProof/>
        </w:rPr>
        <w:pict>
          <v:group id="_x0000_s1062" style="position:absolute;left:0;text-align:left;margin-left:54pt;margin-top:10pt;width:192.8pt;height:109.2pt;z-index:251660288" coordorigin="-60" coordsize="20786,20000">
            <v:group id="_x0000_s1063" style="position:absolute;left:1503;top:30;width:5;height:19813" coordsize="20000,19999">
              <v:line id="_x0000_s1064" style="position:absolute;flip:y" from="0,0" to="20000,13513" strokeweight="1pt">
                <v:stroke startarrow="open" startarrowwidth="narrow" endarrow="open" endarrowwidth="narrow"/>
              </v:line>
              <v:line id="_x0000_s1065" style="position:absolute" from="0,13498" to="20000,19999" strokeweight="1pt">
                <v:stroke startarrow="open" startarrowwidth="narrow" endarrow="open" endarrowwidth="narrow"/>
              </v:line>
            </v:group>
            <v:group id="_x0000_s1066" style="position:absolute;left:-60;width:20786;height:20000" coordsize="20000,20000">
              <v:group id="_x0000_s1067" style="position:absolute;width:20000;height:20000" coordsize="20000,20000">
                <v:rect id="_x0000_s1068" style="position:absolute;width:20000;height:20000" filled="f" strokeweight="2pt"/>
                <v:group id="_x0000_s1069" style="position:absolute;left:6276;top:13320;width:6955;height:6538" coordsize="20000,20002">
                  <v:rect id="_x0000_s1070" style="position:absolute;width:20000;height:1392" filled="f" strokeweight="2pt"/>
                  <v:rect id="_x0000_s1071" style="position:absolute;left:1487;top:1759;width:466;height:18243" filled="f" strokeweight="1pt"/>
                  <v:rect id="_x0000_s1072" style="position:absolute;left:17676;top:1735;width:461;height:18246" filled="f" strokeweight="1pt"/>
                </v:group>
              </v:group>
              <v:group id="_x0000_s1073" style="position:absolute;left:14679;top:11066;width:3454;height:8762" coordorigin="1" coordsize="19995,20000">
                <v:rect id="_x0000_s1074" style="position:absolute;left:2548;top:12335;width:631;height:7665" filled="f" strokeweight="1pt"/>
                <v:group id="_x0000_s1075" style="position:absolute;left:1;width:19995;height:12098" coordorigin=",4" coordsize="20000,19996">
                  <v:rect id="_x0000_s1076" style="position:absolute;top:19124;width:19537;height:876" filled="f" strokeweight="1pt"/>
                  <v:rect id="_x0000_s1077" style="position:absolute;left:19068;top:4;width:932;height:18565" filled="f" strokeweight="1pt"/>
                </v:group>
                <v:rect id="_x0000_s1078" style="position:absolute;left:18311;top:11927;width:631;height:7664" filled="f" strokeweight="1pt"/>
              </v:group>
            </v:group>
            <v:line id="_x0000_s1079" style="position:absolute;flip:x" from="1475,13432" to="6253,13440" strokeweight="1pt">
              <v:stroke startarrowwidth="narrow" startarrowlength="short" endarrowwidth="narrow" endarrowlength="short"/>
            </v:line>
          </v:group>
        </w:pict>
      </w:r>
    </w:p>
    <w:p w:rsidR="00612931" w:rsidRPr="00E4475B" w:rsidRDefault="00F37D46" w:rsidP="00E4475B">
      <w:pPr>
        <w:spacing w:line="360" w:lineRule="auto"/>
        <w:ind w:firstLine="709"/>
        <w:jc w:val="both"/>
        <w:rPr>
          <w:sz w:val="28"/>
          <w:szCs w:val="28"/>
        </w:rPr>
      </w:pPr>
      <w:r>
        <w:rPr>
          <w:noProof/>
        </w:rPr>
        <w:pict>
          <v:rect id="_x0000_s1080" style="position:absolute;left:0;text-align:left;margin-left:229.6pt;margin-top:14.6pt;width:50.4pt;height:18.5pt;z-index:251663360" o:allowincell="f" stroked="f" strokeweight="1pt">
            <v:textbox style="mso-next-textbox:#_x0000_s1080" inset="1pt,1pt,1pt,1pt">
              <w:txbxContent>
                <w:p w:rsidR="00612931" w:rsidRDefault="00612931" w:rsidP="00612931">
                  <w:pPr>
                    <w:pStyle w:val="af8"/>
                    <w:spacing w:line="360" w:lineRule="auto"/>
                    <w:rPr>
                      <w:lang w:val="en-US"/>
                    </w:rPr>
                  </w:pPr>
                  <w:r>
                    <w:rPr>
                      <w:lang w:val="en-US"/>
                    </w:rPr>
                    <w:t>&lt;=1,188</w:t>
                  </w:r>
                </w:p>
              </w:txbxContent>
            </v:textbox>
          </v:rect>
        </w:pict>
      </w:r>
      <w:r>
        <w:rPr>
          <w:noProof/>
        </w:rPr>
        <w:pict>
          <v:rect id="_x0000_s1081" style="position:absolute;left:0;text-align:left;margin-left:315.4pt;margin-top:14.95pt;width:46.8pt;height:19.55pt;z-index:251657216" o:allowincell="f" stroked="f" strokecolor="aqua" strokeweight="1pt">
            <v:textbox style="mso-next-textbox:#_x0000_s1081" inset="1pt,1pt,1pt,1pt">
              <w:txbxContent>
                <w:p w:rsidR="00612931" w:rsidRDefault="00612931" w:rsidP="00612931">
                  <w:pPr>
                    <w:pStyle w:val="af8"/>
                    <w:spacing w:line="360" w:lineRule="auto"/>
                  </w:pPr>
                  <w:r>
                    <w:t>0,8м</w:t>
                  </w:r>
                </w:p>
              </w:txbxContent>
            </v:textbox>
          </v:rect>
        </w:pict>
      </w:r>
    </w:p>
    <w:p w:rsidR="00612931" w:rsidRPr="00E4475B" w:rsidRDefault="00612931" w:rsidP="00E4475B">
      <w:pPr>
        <w:spacing w:line="360" w:lineRule="auto"/>
        <w:ind w:firstLine="709"/>
        <w:jc w:val="both"/>
        <w:rPr>
          <w:sz w:val="28"/>
          <w:szCs w:val="28"/>
        </w:rPr>
      </w:pPr>
    </w:p>
    <w:p w:rsidR="00612931" w:rsidRPr="00E4475B" w:rsidRDefault="00F37D46" w:rsidP="00E4475B">
      <w:pPr>
        <w:spacing w:line="360" w:lineRule="auto"/>
        <w:ind w:firstLine="709"/>
        <w:jc w:val="both"/>
        <w:rPr>
          <w:sz w:val="28"/>
          <w:szCs w:val="28"/>
        </w:rPr>
      </w:pPr>
      <w:r>
        <w:rPr>
          <w:noProof/>
        </w:rPr>
        <w:pict>
          <v:rect id="_x0000_s1082" style="position:absolute;left:0;text-align:left;margin-left:153pt;margin-top:.5pt;width:25.55pt;height:17.75pt;z-index:251655168" stroked="f" strokecolor="aqua" strokeweight="1pt">
            <v:textbox style="mso-next-textbox:#_x0000_s1082" inset="1pt,1pt,1pt,1pt">
              <w:txbxContent>
                <w:p w:rsidR="00612931" w:rsidRDefault="00612931" w:rsidP="00612931">
                  <w:r>
                    <w:t>7м</w:t>
                  </w:r>
                </w:p>
              </w:txbxContent>
            </v:textbox>
          </v:rect>
        </w:pict>
      </w:r>
    </w:p>
    <w:p w:rsidR="00612931" w:rsidRPr="00E4475B" w:rsidRDefault="00612931" w:rsidP="00E4475B">
      <w:pPr>
        <w:spacing w:line="360" w:lineRule="auto"/>
        <w:ind w:firstLine="709"/>
        <w:jc w:val="both"/>
        <w:rPr>
          <w:sz w:val="28"/>
          <w:szCs w:val="28"/>
        </w:rPr>
      </w:pPr>
    </w:p>
    <w:p w:rsidR="00612931" w:rsidRPr="00E4475B" w:rsidRDefault="00612931" w:rsidP="00E4475B">
      <w:pPr>
        <w:spacing w:line="360" w:lineRule="auto"/>
        <w:ind w:firstLine="709"/>
        <w:jc w:val="both"/>
        <w:rPr>
          <w:sz w:val="28"/>
          <w:szCs w:val="28"/>
        </w:rPr>
      </w:pPr>
      <w:r w:rsidRPr="00E4475B">
        <w:rPr>
          <w:sz w:val="28"/>
          <w:szCs w:val="28"/>
        </w:rPr>
        <w:t>Рис. 1. План размещения светильников в помещении</w:t>
      </w:r>
    </w:p>
    <w:p w:rsidR="00612931" w:rsidRPr="00E4475B" w:rsidRDefault="00612931" w:rsidP="00E4475B">
      <w:pPr>
        <w:spacing w:line="360" w:lineRule="auto"/>
        <w:ind w:firstLine="709"/>
        <w:jc w:val="both"/>
        <w:rPr>
          <w:sz w:val="28"/>
          <w:szCs w:val="28"/>
        </w:rPr>
      </w:pPr>
      <w:r w:rsidRPr="00E4475B">
        <w:rPr>
          <w:sz w:val="28"/>
          <w:szCs w:val="28"/>
        </w:rPr>
        <w:t>Шум неблагоприятен для человека</w:t>
      </w:r>
      <w:r w:rsidRPr="00E4475B">
        <w:rPr>
          <w:sz w:val="28"/>
          <w:szCs w:val="28"/>
        </w:rPr>
        <w:sym w:font="Symbol" w:char="F02C"/>
      </w:r>
      <w:r w:rsidRPr="00E4475B">
        <w:rPr>
          <w:sz w:val="28"/>
          <w:szCs w:val="28"/>
        </w:rPr>
        <w:t xml:space="preserve"> особенно при длительном воздействии. У оператора это выражается в снижении работоспособности (например</w:t>
      </w:r>
      <w:r w:rsidRPr="00E4475B">
        <w:rPr>
          <w:sz w:val="28"/>
          <w:szCs w:val="28"/>
        </w:rPr>
        <w:sym w:font="Symbol" w:char="F02C"/>
      </w:r>
      <w:r w:rsidRPr="00E4475B">
        <w:rPr>
          <w:sz w:val="28"/>
          <w:szCs w:val="28"/>
        </w:rPr>
        <w:t xml:space="preserve"> скорость обработки текста уменьшается на 10-15</w:t>
      </w:r>
      <w:r w:rsidRPr="00E4475B">
        <w:rPr>
          <w:sz w:val="28"/>
          <w:szCs w:val="28"/>
        </w:rPr>
        <w:sym w:font="Symbol" w:char="F025"/>
      </w:r>
      <w:r w:rsidRPr="00E4475B">
        <w:rPr>
          <w:sz w:val="28"/>
          <w:szCs w:val="28"/>
        </w:rPr>
        <w:t>)</w:t>
      </w:r>
      <w:r w:rsidRPr="00E4475B">
        <w:rPr>
          <w:sz w:val="28"/>
          <w:szCs w:val="28"/>
        </w:rPr>
        <w:sym w:font="Symbol" w:char="F02C"/>
      </w:r>
      <w:r w:rsidRPr="00E4475B">
        <w:rPr>
          <w:sz w:val="28"/>
          <w:szCs w:val="28"/>
        </w:rPr>
        <w:t xml:space="preserve"> в ускорении развития зрительного утомления</w:t>
      </w:r>
      <w:r w:rsidRPr="00E4475B">
        <w:rPr>
          <w:sz w:val="28"/>
          <w:szCs w:val="28"/>
        </w:rPr>
        <w:sym w:font="Symbol" w:char="F02C"/>
      </w:r>
      <w:r w:rsidRPr="00E4475B">
        <w:rPr>
          <w:sz w:val="28"/>
          <w:szCs w:val="28"/>
        </w:rPr>
        <w:t xml:space="preserve"> изменении цветоощущения</w:t>
      </w:r>
      <w:r w:rsidRPr="00E4475B">
        <w:rPr>
          <w:sz w:val="28"/>
          <w:szCs w:val="28"/>
        </w:rPr>
        <w:sym w:font="Symbol" w:char="F02C"/>
      </w:r>
      <w:r w:rsidRPr="00E4475B">
        <w:rPr>
          <w:sz w:val="28"/>
          <w:szCs w:val="28"/>
        </w:rPr>
        <w:t xml:space="preserve"> повышении расхода энергии (на 17</w:t>
      </w:r>
      <w:r w:rsidRPr="00E4475B">
        <w:rPr>
          <w:sz w:val="28"/>
          <w:szCs w:val="28"/>
        </w:rPr>
        <w:sym w:font="Symbol" w:char="F025"/>
      </w:r>
      <w:r w:rsidRPr="00E4475B">
        <w:rPr>
          <w:sz w:val="28"/>
          <w:szCs w:val="28"/>
        </w:rPr>
        <w:t xml:space="preserve">). Продолжительный и интенсивный шум значительно снижает производительность труда и приводит к росту количества ошибок в работе. В отделе главного экономиста шум может создаваться телефонными звонками и разговорами, системными блоками ПЭВМ, клавиатурой ПЭВМ и печатных машинок. Так же источниками шума могут быть системы кондиционирования и вентилирования воздуха, существуют и внешние источники  шума (например, работающие агрегаты на улице). </w:t>
      </w:r>
    </w:p>
    <w:p w:rsidR="00A10405" w:rsidRDefault="00A10405" w:rsidP="00E4475B">
      <w:pPr>
        <w:spacing w:line="360" w:lineRule="auto"/>
        <w:ind w:firstLine="709"/>
        <w:jc w:val="both"/>
        <w:rPr>
          <w:sz w:val="28"/>
          <w:szCs w:val="28"/>
        </w:rPr>
      </w:pPr>
    </w:p>
    <w:p w:rsidR="00A10405" w:rsidRDefault="00A10405" w:rsidP="00E4475B">
      <w:pPr>
        <w:spacing w:line="360" w:lineRule="auto"/>
        <w:ind w:firstLine="709"/>
        <w:jc w:val="both"/>
        <w:rPr>
          <w:sz w:val="28"/>
          <w:szCs w:val="28"/>
        </w:rPr>
      </w:pPr>
      <w:r>
        <w:rPr>
          <w:sz w:val="28"/>
          <w:szCs w:val="28"/>
        </w:rPr>
        <w:t>3. Допустимые уровни звука на рабочих местах</w:t>
      </w:r>
    </w:p>
    <w:p w:rsidR="00A10405" w:rsidRDefault="00A10405" w:rsidP="00E4475B">
      <w:pPr>
        <w:spacing w:line="360" w:lineRule="auto"/>
        <w:ind w:firstLine="709"/>
        <w:jc w:val="both"/>
        <w:rPr>
          <w:sz w:val="28"/>
          <w:szCs w:val="28"/>
        </w:rPr>
      </w:pPr>
    </w:p>
    <w:p w:rsidR="00612931" w:rsidRPr="00E4475B" w:rsidRDefault="00612931" w:rsidP="00E4475B">
      <w:pPr>
        <w:spacing w:line="360" w:lineRule="auto"/>
        <w:ind w:firstLine="709"/>
        <w:jc w:val="both"/>
        <w:rPr>
          <w:sz w:val="28"/>
          <w:szCs w:val="28"/>
        </w:rPr>
      </w:pPr>
      <w:r w:rsidRPr="00E4475B">
        <w:rPr>
          <w:sz w:val="28"/>
          <w:szCs w:val="28"/>
        </w:rPr>
        <w:t>Допустимые уровни звука и эквивалентные уровни звука на рабочих местах должны соответствовать требованиям «Санитарных норм допустимых уровней шума на рабочих местах» № 3223-85. Согласно этим нормам в помещении, где работает пользователь ПЭВМ для обеспечения оптимальной рабочей среды уровень шума не должен превышать 60 Дб.</w:t>
      </w:r>
    </w:p>
    <w:p w:rsidR="00612931" w:rsidRPr="00E4475B" w:rsidRDefault="00612931" w:rsidP="00E4475B">
      <w:pPr>
        <w:spacing w:line="360" w:lineRule="auto"/>
        <w:ind w:firstLine="709"/>
        <w:jc w:val="both"/>
        <w:rPr>
          <w:sz w:val="28"/>
          <w:szCs w:val="28"/>
        </w:rPr>
      </w:pPr>
      <w:r w:rsidRPr="00E4475B">
        <w:rPr>
          <w:sz w:val="28"/>
          <w:szCs w:val="28"/>
        </w:rPr>
        <w:t>Основными мерами борьбы с шумом согласно ГОСТ 12.1.029-80 ССБТ являются ликвидация или ослабление источника шума путем применения звукопоглощающих материалов в конструкциях механизмов</w:t>
      </w:r>
      <w:r w:rsidRPr="00E4475B">
        <w:rPr>
          <w:sz w:val="28"/>
          <w:szCs w:val="28"/>
        </w:rPr>
        <w:sym w:font="Symbol" w:char="F02C"/>
      </w:r>
      <w:r w:rsidRPr="00E4475B">
        <w:rPr>
          <w:sz w:val="28"/>
          <w:szCs w:val="28"/>
        </w:rPr>
        <w:t xml:space="preserve"> использование средств звукопоглощения и рациональная планировка производственного помещения.</w:t>
      </w:r>
    </w:p>
    <w:p w:rsidR="00612931" w:rsidRPr="00E4475B" w:rsidRDefault="00612931" w:rsidP="00E4475B">
      <w:pPr>
        <w:spacing w:line="360" w:lineRule="auto"/>
        <w:ind w:firstLine="709"/>
        <w:jc w:val="both"/>
        <w:rPr>
          <w:sz w:val="28"/>
          <w:szCs w:val="28"/>
        </w:rPr>
      </w:pPr>
      <w:r w:rsidRPr="00E4475B">
        <w:rPr>
          <w:sz w:val="28"/>
          <w:szCs w:val="28"/>
        </w:rPr>
        <w:t xml:space="preserve">Излучения ПК могут быть опасными для здоровья. Низкочастотные поля при продолжительном облучении сидящих у ПК людей могут привести к нарушениям самых различных физиологических процессов. Согласно ГОСТ 27016-86 и ГОСТ 27954-88 мощность дозы рентгеновского излучения в любой точке пространства на расстоянии </w:t>
      </w:r>
      <w:smartTag w:uri="urn:schemas-microsoft-com:office:smarttags" w:element="metricconverter">
        <w:smartTagPr>
          <w:attr w:name="ProductID" w:val="5 см"/>
        </w:smartTagPr>
        <w:r w:rsidRPr="00E4475B">
          <w:rPr>
            <w:sz w:val="28"/>
            <w:szCs w:val="28"/>
          </w:rPr>
          <w:t>5 см</w:t>
        </w:r>
      </w:smartTag>
      <w:r w:rsidRPr="00E4475B">
        <w:rPr>
          <w:sz w:val="28"/>
          <w:szCs w:val="28"/>
        </w:rPr>
        <w:t xml:space="preserve"> от экрана видеомонитора при 41 часовой рабочей неделе не должна превышать 100 мкР</w:t>
      </w:r>
      <w:r w:rsidRPr="00E4475B">
        <w:rPr>
          <w:sz w:val="28"/>
          <w:szCs w:val="28"/>
        </w:rPr>
        <w:sym w:font="Symbol" w:char="F02F"/>
      </w:r>
      <w:r w:rsidRPr="00E4475B">
        <w:rPr>
          <w:sz w:val="28"/>
          <w:szCs w:val="28"/>
        </w:rPr>
        <w:t>ч (0</w:t>
      </w:r>
      <w:r w:rsidRPr="00E4475B">
        <w:rPr>
          <w:sz w:val="28"/>
          <w:szCs w:val="28"/>
        </w:rPr>
        <w:sym w:font="Symbol" w:char="F02C"/>
      </w:r>
      <w:r w:rsidRPr="00E4475B">
        <w:rPr>
          <w:sz w:val="28"/>
          <w:szCs w:val="28"/>
        </w:rPr>
        <w:t>03 мкР</w:t>
      </w:r>
      <w:r w:rsidRPr="00E4475B">
        <w:rPr>
          <w:sz w:val="28"/>
          <w:szCs w:val="28"/>
        </w:rPr>
        <w:sym w:font="Symbol" w:char="F02F"/>
      </w:r>
      <w:r w:rsidRPr="00E4475B">
        <w:rPr>
          <w:sz w:val="28"/>
          <w:szCs w:val="28"/>
        </w:rPr>
        <w:t>с)</w:t>
      </w:r>
      <w:r w:rsidRPr="00E4475B">
        <w:rPr>
          <w:sz w:val="28"/>
          <w:szCs w:val="28"/>
        </w:rPr>
        <w:sym w:font="Symbol" w:char="F02C"/>
      </w:r>
      <w:r w:rsidRPr="00E4475B">
        <w:rPr>
          <w:sz w:val="28"/>
          <w:szCs w:val="28"/>
        </w:rPr>
        <w:t xml:space="preserve"> а интенсивность ультрафиолетового излучения — 10 Вт</w:t>
      </w:r>
      <w:r w:rsidRPr="00E4475B">
        <w:rPr>
          <w:sz w:val="28"/>
          <w:szCs w:val="28"/>
        </w:rPr>
        <w:sym w:font="Symbol" w:char="F02F"/>
      </w:r>
      <w:r w:rsidRPr="00E4475B">
        <w:rPr>
          <w:sz w:val="28"/>
          <w:szCs w:val="28"/>
        </w:rPr>
        <w:t>м</w:t>
      </w:r>
      <w:r w:rsidRPr="00E4475B">
        <w:rPr>
          <w:sz w:val="28"/>
          <w:szCs w:val="28"/>
          <w:vertAlign w:val="superscript"/>
        </w:rPr>
        <w:t>2</w:t>
      </w:r>
      <w:r w:rsidRPr="00E4475B">
        <w:rPr>
          <w:sz w:val="28"/>
          <w:szCs w:val="28"/>
        </w:rPr>
        <w:t xml:space="preserve">. </w:t>
      </w:r>
    </w:p>
    <w:p w:rsidR="00612931" w:rsidRPr="00E4475B" w:rsidRDefault="00612931" w:rsidP="00E4475B">
      <w:pPr>
        <w:spacing w:line="360" w:lineRule="auto"/>
        <w:ind w:firstLine="709"/>
        <w:jc w:val="both"/>
        <w:rPr>
          <w:sz w:val="28"/>
          <w:szCs w:val="28"/>
        </w:rPr>
      </w:pPr>
      <w:r w:rsidRPr="00E4475B">
        <w:rPr>
          <w:sz w:val="28"/>
          <w:szCs w:val="28"/>
        </w:rPr>
        <w:t>В настоящее время выпускаются видеомониторы взрывобезопасные. По способу защиты человека от поражения электрическим током дисплеи изготавливаются в соответствии с 1-м классом защиты по ГОСТ 25861-84</w:t>
      </w:r>
      <w:r w:rsidRPr="00E4475B">
        <w:rPr>
          <w:sz w:val="28"/>
          <w:szCs w:val="28"/>
        </w:rPr>
        <w:sym w:font="Symbol" w:char="F02C"/>
      </w:r>
      <w:r w:rsidRPr="00E4475B">
        <w:rPr>
          <w:sz w:val="28"/>
          <w:szCs w:val="28"/>
        </w:rPr>
        <w:t xml:space="preserve"> поэтому кабель питания дисплея имеет вилку с тремя выводами</w:t>
      </w:r>
      <w:r w:rsidRPr="00E4475B">
        <w:rPr>
          <w:sz w:val="28"/>
          <w:szCs w:val="28"/>
        </w:rPr>
        <w:sym w:font="Symbol" w:char="F02C"/>
      </w:r>
      <w:r w:rsidRPr="00E4475B">
        <w:rPr>
          <w:sz w:val="28"/>
          <w:szCs w:val="28"/>
        </w:rPr>
        <w:t xml:space="preserve"> один из которых заземляющий.</w:t>
      </w:r>
    </w:p>
    <w:p w:rsidR="00612931" w:rsidRPr="00E4475B" w:rsidRDefault="00612931" w:rsidP="00E4475B">
      <w:pPr>
        <w:spacing w:line="360" w:lineRule="auto"/>
        <w:ind w:firstLine="709"/>
        <w:jc w:val="both"/>
        <w:rPr>
          <w:sz w:val="28"/>
          <w:szCs w:val="28"/>
        </w:rPr>
      </w:pPr>
      <w:r w:rsidRPr="00E4475B">
        <w:rPr>
          <w:sz w:val="28"/>
          <w:szCs w:val="28"/>
        </w:rPr>
        <w:t>Для обеспечения ПДУ факторов рабочей среды на рабочих местах в необходимых случаях используются специальные средства защиты работающих. Способы защиты бывают активными и пассивными. Способы активной защиты основаны на выявлении источников неблагоприятных факторов и воздействии на них. В случаях невозможности осуществления активной защиты применяется пассивная</w:t>
      </w:r>
      <w:r w:rsidRPr="00E4475B">
        <w:rPr>
          <w:sz w:val="28"/>
          <w:szCs w:val="28"/>
        </w:rPr>
        <w:sym w:font="Symbol" w:char="F02C"/>
      </w:r>
      <w:r w:rsidRPr="00E4475B">
        <w:rPr>
          <w:sz w:val="28"/>
          <w:szCs w:val="28"/>
        </w:rPr>
        <w:t xml:space="preserve"> при которой источники неблагоприятных факторов остаются</w:t>
      </w:r>
      <w:r w:rsidRPr="00E4475B">
        <w:rPr>
          <w:sz w:val="28"/>
          <w:szCs w:val="28"/>
        </w:rPr>
        <w:sym w:font="Symbol" w:char="F02C"/>
      </w:r>
      <w:r w:rsidRPr="00E4475B">
        <w:rPr>
          <w:sz w:val="28"/>
          <w:szCs w:val="28"/>
        </w:rPr>
        <w:t xml:space="preserve"> но осуществляются мероприятия</w:t>
      </w:r>
      <w:r w:rsidRPr="00E4475B">
        <w:rPr>
          <w:sz w:val="28"/>
          <w:szCs w:val="28"/>
        </w:rPr>
        <w:sym w:font="Symbol" w:char="F02C"/>
      </w:r>
      <w:r w:rsidRPr="00E4475B">
        <w:rPr>
          <w:sz w:val="28"/>
          <w:szCs w:val="28"/>
        </w:rPr>
        <w:t xml:space="preserve"> направленные на предупреждающее влияние этих факторов на человека. Пассивная защита может быть коллективной и индивидуальной. Рассмотрим коллективные средства защиты оператора ПК.</w:t>
      </w:r>
    </w:p>
    <w:p w:rsidR="00612931" w:rsidRPr="00E4475B" w:rsidRDefault="00612931" w:rsidP="00E4475B">
      <w:pPr>
        <w:spacing w:line="360" w:lineRule="auto"/>
        <w:ind w:firstLine="709"/>
        <w:jc w:val="both"/>
        <w:rPr>
          <w:sz w:val="28"/>
          <w:szCs w:val="28"/>
        </w:rPr>
      </w:pPr>
      <w:r w:rsidRPr="00E4475B">
        <w:rPr>
          <w:sz w:val="28"/>
          <w:szCs w:val="28"/>
        </w:rPr>
        <w:t>Высокая температура воздуха отрицательно сказывается на функциональном состоянии человека. Все основные электронные блоки ПК имеют встроенные вентиляторы для обеспечения стабильных температурных режимов их функционирования</w:t>
      </w:r>
      <w:r w:rsidRPr="00E4475B">
        <w:rPr>
          <w:sz w:val="28"/>
          <w:szCs w:val="28"/>
        </w:rPr>
        <w:sym w:font="Symbol" w:char="F02C"/>
      </w:r>
      <w:r w:rsidRPr="00E4475B">
        <w:rPr>
          <w:sz w:val="28"/>
          <w:szCs w:val="28"/>
        </w:rPr>
        <w:t xml:space="preserve"> поэтому при создании комфортных условий работы особое внимание необходимо уделить путям отвода воздуха (приточно-вытяжной вентиляции). </w:t>
      </w:r>
    </w:p>
    <w:p w:rsidR="00612931" w:rsidRPr="00E4475B" w:rsidRDefault="00612931" w:rsidP="00E4475B">
      <w:pPr>
        <w:spacing w:line="360" w:lineRule="auto"/>
        <w:ind w:firstLine="709"/>
        <w:jc w:val="both"/>
        <w:rPr>
          <w:sz w:val="28"/>
          <w:szCs w:val="28"/>
        </w:rPr>
      </w:pPr>
      <w:r w:rsidRPr="00E4475B">
        <w:rPr>
          <w:sz w:val="28"/>
          <w:szCs w:val="28"/>
        </w:rPr>
        <w:t>Для защиты от электростатического потенциала и</w:t>
      </w:r>
      <w:r w:rsidRPr="00E4475B">
        <w:rPr>
          <w:sz w:val="28"/>
          <w:szCs w:val="28"/>
        </w:rPr>
        <w:sym w:font="Symbol" w:char="F02C"/>
      </w:r>
      <w:r w:rsidRPr="00E4475B">
        <w:rPr>
          <w:sz w:val="28"/>
          <w:szCs w:val="28"/>
        </w:rPr>
        <w:t xml:space="preserve"> в определенной степени</w:t>
      </w:r>
      <w:r w:rsidRPr="00E4475B">
        <w:rPr>
          <w:sz w:val="28"/>
          <w:szCs w:val="28"/>
        </w:rPr>
        <w:sym w:font="Symbol" w:char="F02C"/>
      </w:r>
      <w:r w:rsidRPr="00E4475B">
        <w:rPr>
          <w:sz w:val="28"/>
          <w:szCs w:val="28"/>
        </w:rPr>
        <w:t xml:space="preserve"> от электрической составляющей переменного электромагнитного поля (ЭМП) могут быть использованы упомянутые выше антибликовые контрастирующие фильтры на экраны дисплеев. Установка фильтров</w:t>
      </w:r>
      <w:r w:rsidRPr="00E4475B">
        <w:rPr>
          <w:sz w:val="28"/>
          <w:szCs w:val="28"/>
        </w:rPr>
        <w:sym w:font="Symbol" w:char="F02C"/>
      </w:r>
      <w:r w:rsidRPr="00E4475B">
        <w:rPr>
          <w:sz w:val="28"/>
          <w:szCs w:val="28"/>
        </w:rPr>
        <w:t xml:space="preserve"> уменьшая электрическую составляющую ЭМП в непосредственной близости от экрана</w:t>
      </w:r>
      <w:r w:rsidRPr="00E4475B">
        <w:rPr>
          <w:sz w:val="28"/>
          <w:szCs w:val="28"/>
        </w:rPr>
        <w:sym w:font="Symbol" w:char="F02C"/>
      </w:r>
      <w:r w:rsidRPr="00E4475B">
        <w:rPr>
          <w:sz w:val="28"/>
          <w:szCs w:val="28"/>
        </w:rPr>
        <w:t xml:space="preserve"> может из-за перераспределения поля привести к увеличению его на расстояниях более 1...1</w:t>
      </w:r>
      <w:r w:rsidRPr="00E4475B">
        <w:rPr>
          <w:sz w:val="28"/>
          <w:szCs w:val="28"/>
        </w:rPr>
        <w:sym w:font="Symbol" w:char="F02C"/>
      </w:r>
      <w:r w:rsidRPr="00E4475B">
        <w:rPr>
          <w:sz w:val="28"/>
          <w:szCs w:val="28"/>
        </w:rPr>
        <w:t>5 м от экрана по оси электронно-лучевой трубки  (ЭЛТ) и по сторонам от него. Поэтому необходима комплексная оценка электромагнитной обстановки в рабочих помещениях с компьютерами</w:t>
      </w:r>
      <w:r w:rsidRPr="00E4475B">
        <w:rPr>
          <w:sz w:val="28"/>
          <w:szCs w:val="28"/>
        </w:rPr>
        <w:sym w:font="Symbol" w:char="F02C"/>
      </w:r>
      <w:r w:rsidRPr="00E4475B">
        <w:rPr>
          <w:sz w:val="28"/>
          <w:szCs w:val="28"/>
        </w:rPr>
        <w:t xml:space="preserve"> и нужен общегосударственный нормативный документ</w:t>
      </w:r>
      <w:r w:rsidRPr="00E4475B">
        <w:rPr>
          <w:sz w:val="28"/>
          <w:szCs w:val="28"/>
        </w:rPr>
        <w:sym w:font="Symbol" w:char="F02C"/>
      </w:r>
      <w:r w:rsidRPr="00E4475B">
        <w:rPr>
          <w:sz w:val="28"/>
          <w:szCs w:val="28"/>
        </w:rPr>
        <w:t xml:space="preserve"> устанавливающий методику испытаний защитных фильтров. Дополнительными мерами уменьшения излучений являются ограничение дневной продолжительности рабочей деятельности перед экраном</w:t>
      </w:r>
      <w:r w:rsidRPr="00E4475B">
        <w:rPr>
          <w:sz w:val="28"/>
          <w:szCs w:val="28"/>
        </w:rPr>
        <w:sym w:font="Symbol" w:char="F02C"/>
      </w:r>
      <w:r w:rsidRPr="00E4475B">
        <w:rPr>
          <w:sz w:val="28"/>
          <w:szCs w:val="28"/>
        </w:rPr>
        <w:t xml:space="preserve"> размещение дисплеев не концентрированно в рабочей зоне и выключение компьютера</w:t>
      </w:r>
      <w:r w:rsidRPr="00E4475B">
        <w:rPr>
          <w:sz w:val="28"/>
          <w:szCs w:val="28"/>
        </w:rPr>
        <w:sym w:font="Symbol" w:char="F02C"/>
      </w:r>
      <w:r w:rsidRPr="00E4475B">
        <w:rPr>
          <w:sz w:val="28"/>
          <w:szCs w:val="28"/>
        </w:rPr>
        <w:t xml:space="preserve"> если на нем не работают. </w:t>
      </w:r>
    </w:p>
    <w:p w:rsidR="00425894" w:rsidRDefault="00425894" w:rsidP="00E4475B">
      <w:pPr>
        <w:spacing w:line="360" w:lineRule="auto"/>
        <w:ind w:firstLine="709"/>
        <w:jc w:val="both"/>
        <w:rPr>
          <w:sz w:val="28"/>
          <w:szCs w:val="28"/>
        </w:rPr>
      </w:pPr>
      <w:r>
        <w:rPr>
          <w:sz w:val="28"/>
          <w:szCs w:val="28"/>
        </w:rPr>
        <w:br w:type="page"/>
        <w:t>Заключение</w:t>
      </w:r>
    </w:p>
    <w:p w:rsidR="00425894" w:rsidRDefault="00425894" w:rsidP="00E4475B">
      <w:pPr>
        <w:spacing w:line="360" w:lineRule="auto"/>
        <w:ind w:firstLine="709"/>
        <w:jc w:val="both"/>
        <w:rPr>
          <w:sz w:val="28"/>
          <w:szCs w:val="28"/>
        </w:rPr>
      </w:pPr>
    </w:p>
    <w:p w:rsidR="00612931" w:rsidRPr="00E4475B" w:rsidRDefault="00612931" w:rsidP="00E4475B">
      <w:pPr>
        <w:spacing w:line="360" w:lineRule="auto"/>
        <w:ind w:firstLine="709"/>
        <w:jc w:val="both"/>
        <w:rPr>
          <w:sz w:val="28"/>
          <w:szCs w:val="28"/>
        </w:rPr>
      </w:pPr>
      <w:r w:rsidRPr="00E4475B">
        <w:rPr>
          <w:sz w:val="28"/>
          <w:szCs w:val="28"/>
        </w:rPr>
        <w:t xml:space="preserve">В заключении необходимо сказать, что для оптимизации среды обитания оператора персонального компьютера необходимо организовать комфортный микроклимат на рабочем месте. В этих целях применяют встроенные кондиционеры для динамического изменения микроклимата, а также вентиляторы. В помещении, где работает оператор компьютера, желательно подобрать цветовую гамму поверхностей таким образом, чтобы добиться оптимального отдыха зрения. Для исключения дискомфортных зрительных условий, вызванных влиянием внешней среды, на окнах помещений применяют шторы или жалюзи. Снижение уровня шума можно добиться применением </w:t>
      </w:r>
      <w:r w:rsidR="003E569D" w:rsidRPr="00E4475B">
        <w:rPr>
          <w:sz w:val="28"/>
          <w:szCs w:val="28"/>
        </w:rPr>
        <w:t>звукопоглощающих</w:t>
      </w:r>
      <w:r w:rsidRPr="00E4475B">
        <w:rPr>
          <w:sz w:val="28"/>
          <w:szCs w:val="28"/>
        </w:rPr>
        <w:t xml:space="preserve"> материалов.</w:t>
      </w:r>
    </w:p>
    <w:p w:rsidR="008B13F1" w:rsidRPr="00E4475B" w:rsidRDefault="008B13F1" w:rsidP="00E4475B">
      <w:pPr>
        <w:spacing w:line="360" w:lineRule="auto"/>
        <w:ind w:firstLine="709"/>
        <w:jc w:val="both"/>
        <w:rPr>
          <w:sz w:val="28"/>
          <w:szCs w:val="28"/>
        </w:rPr>
      </w:pPr>
    </w:p>
    <w:p w:rsidR="001966AC" w:rsidRPr="00E4475B" w:rsidRDefault="001966AC" w:rsidP="00E4475B">
      <w:pPr>
        <w:spacing w:line="360" w:lineRule="auto"/>
        <w:ind w:firstLine="709"/>
        <w:jc w:val="both"/>
        <w:rPr>
          <w:sz w:val="28"/>
          <w:szCs w:val="28"/>
        </w:rPr>
      </w:pPr>
      <w:r w:rsidRPr="00E4475B">
        <w:rPr>
          <w:sz w:val="28"/>
          <w:szCs w:val="28"/>
        </w:rPr>
        <w:br w:type="page"/>
        <w:t>Л</w:t>
      </w:r>
      <w:r w:rsidR="001A6CCC">
        <w:rPr>
          <w:sz w:val="28"/>
          <w:szCs w:val="28"/>
        </w:rPr>
        <w:t>итература</w:t>
      </w:r>
    </w:p>
    <w:p w:rsidR="001966AC" w:rsidRPr="00E4475B" w:rsidRDefault="001966AC" w:rsidP="00D369EC">
      <w:pPr>
        <w:spacing w:line="360" w:lineRule="auto"/>
        <w:jc w:val="both"/>
        <w:rPr>
          <w:sz w:val="28"/>
          <w:szCs w:val="28"/>
        </w:rPr>
      </w:pPr>
    </w:p>
    <w:p w:rsidR="005C51A4" w:rsidRPr="00E4475B" w:rsidRDefault="005C51A4" w:rsidP="00D369EC">
      <w:pPr>
        <w:spacing w:line="360" w:lineRule="auto"/>
        <w:jc w:val="both"/>
        <w:rPr>
          <w:sz w:val="28"/>
          <w:szCs w:val="28"/>
        </w:rPr>
      </w:pPr>
      <w:r w:rsidRPr="00E4475B">
        <w:rPr>
          <w:sz w:val="28"/>
          <w:szCs w:val="28"/>
        </w:rPr>
        <w:t>1. Ненашев, А.П. Конструирование РЭС: учебник для технических специальностей ВУЗов / А.П. Ненашев – М.: Высшая школа, 2003.</w:t>
      </w:r>
    </w:p>
    <w:p w:rsidR="005C51A4" w:rsidRPr="00E4475B" w:rsidRDefault="005C51A4" w:rsidP="00D369EC">
      <w:pPr>
        <w:spacing w:line="360" w:lineRule="auto"/>
        <w:jc w:val="both"/>
        <w:rPr>
          <w:sz w:val="28"/>
          <w:szCs w:val="28"/>
        </w:rPr>
      </w:pPr>
      <w:r w:rsidRPr="00E4475B">
        <w:rPr>
          <w:sz w:val="28"/>
          <w:szCs w:val="28"/>
        </w:rPr>
        <w:t xml:space="preserve">2. Охрана труда в радио- и электронной промышленности: Учебник для техникумов. – 2-е издание, переработанное и дополненное / С.П. Павлов, Л.С. Виноградов, Н.Д. Крылова и др.; Под ред. С.П. Павлова. – М.: Радио и связь, 2005. </w:t>
      </w:r>
    </w:p>
    <w:p w:rsidR="005C51A4" w:rsidRPr="00E4475B" w:rsidRDefault="005C51A4" w:rsidP="00D369EC">
      <w:pPr>
        <w:spacing w:line="360" w:lineRule="auto"/>
        <w:jc w:val="both"/>
        <w:rPr>
          <w:sz w:val="28"/>
          <w:szCs w:val="28"/>
        </w:rPr>
      </w:pPr>
      <w:r w:rsidRPr="00E4475B">
        <w:rPr>
          <w:sz w:val="28"/>
          <w:szCs w:val="28"/>
        </w:rPr>
        <w:t>3. Охрана труда при работе с электронными приборами и  техни</w:t>
      </w:r>
      <w:r w:rsidR="007525CE">
        <w:rPr>
          <w:sz w:val="28"/>
          <w:szCs w:val="28"/>
        </w:rPr>
        <w:t>кой: Практ. пособие. /Сост.: В.</w:t>
      </w:r>
      <w:r w:rsidRPr="00E4475B">
        <w:rPr>
          <w:sz w:val="28"/>
          <w:szCs w:val="28"/>
        </w:rPr>
        <w:t xml:space="preserve">П. Семич, А.В. Семич. – Минск.: ЦОТЖ, 2003. </w:t>
      </w:r>
    </w:p>
    <w:p w:rsidR="005C51A4" w:rsidRPr="00E4475B" w:rsidRDefault="005C51A4" w:rsidP="00D369EC">
      <w:pPr>
        <w:shd w:val="clear" w:color="auto" w:fill="FFFFFF"/>
        <w:tabs>
          <w:tab w:val="left" w:pos="0"/>
        </w:tabs>
        <w:spacing w:line="360" w:lineRule="auto"/>
        <w:jc w:val="both"/>
        <w:rPr>
          <w:sz w:val="28"/>
          <w:szCs w:val="28"/>
        </w:rPr>
      </w:pPr>
      <w:r w:rsidRPr="00E4475B">
        <w:rPr>
          <w:sz w:val="28"/>
          <w:szCs w:val="28"/>
        </w:rPr>
        <w:t>4. Охрана труда специалистов, работающих с частотометрами: Метод. реко</w:t>
      </w:r>
      <w:r w:rsidR="007525CE">
        <w:rPr>
          <w:sz w:val="28"/>
          <w:szCs w:val="28"/>
        </w:rPr>
        <w:t>мендации. – Л.: ЛПИ им. М.</w:t>
      </w:r>
      <w:r w:rsidRPr="00E4475B">
        <w:rPr>
          <w:sz w:val="28"/>
          <w:szCs w:val="28"/>
        </w:rPr>
        <w:t>И. Калинина, 2000.</w:t>
      </w:r>
      <w:bookmarkStart w:id="0" w:name="_GoBack"/>
      <w:bookmarkEnd w:id="0"/>
    </w:p>
    <w:sectPr w:rsidR="005C51A4" w:rsidRPr="00E4475B" w:rsidSect="001A6CCC">
      <w:footerReference w:type="even" r:id="rId7"/>
      <w:footerReference w:type="default" r:id="rId8"/>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AF" w:rsidRDefault="00651BAF">
      <w:r>
        <w:separator/>
      </w:r>
    </w:p>
  </w:endnote>
  <w:endnote w:type="continuationSeparator" w:id="0">
    <w:p w:rsidR="00651BAF" w:rsidRDefault="0065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binfo">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F7" w:rsidRDefault="009E57F7" w:rsidP="001A6CCC">
    <w:pPr>
      <w:pStyle w:val="ab"/>
      <w:framePr w:wrap="around" w:vAnchor="text" w:hAnchor="margin" w:xAlign="right" w:y="1"/>
      <w:rPr>
        <w:rStyle w:val="ad"/>
      </w:rPr>
    </w:pPr>
  </w:p>
  <w:p w:rsidR="009E57F7" w:rsidRDefault="009E57F7" w:rsidP="001A6CC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CC" w:rsidRDefault="00103FF0" w:rsidP="00ED2519">
    <w:pPr>
      <w:pStyle w:val="ab"/>
      <w:framePr w:wrap="around" w:vAnchor="text" w:hAnchor="margin" w:xAlign="right" w:y="1"/>
      <w:rPr>
        <w:rStyle w:val="ad"/>
      </w:rPr>
    </w:pPr>
    <w:r>
      <w:rPr>
        <w:rStyle w:val="ad"/>
        <w:noProof/>
      </w:rPr>
      <w:t>1</w:t>
    </w:r>
  </w:p>
  <w:p w:rsidR="009E57F7" w:rsidRDefault="009E57F7" w:rsidP="001A6CC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AF" w:rsidRDefault="00651BAF">
      <w:r>
        <w:separator/>
      </w:r>
    </w:p>
  </w:footnote>
  <w:footnote w:type="continuationSeparator" w:id="0">
    <w:p w:rsidR="00651BAF" w:rsidRDefault="0065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907"/>
    <w:multiLevelType w:val="hybridMultilevel"/>
    <w:tmpl w:val="673CEC72"/>
    <w:lvl w:ilvl="0" w:tplc="A528A05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45F5857"/>
    <w:multiLevelType w:val="hybridMultilevel"/>
    <w:tmpl w:val="DD4E83F0"/>
    <w:lvl w:ilvl="0" w:tplc="E3143A44">
      <w:start w:val="1"/>
      <w:numFmt w:val="bullet"/>
      <w:lvlText w:val=""/>
      <w:lvlJc w:val="left"/>
      <w:pPr>
        <w:tabs>
          <w:tab w:val="num" w:pos="1789"/>
        </w:tabs>
        <w:ind w:left="1457" w:hanging="28"/>
      </w:pPr>
      <w:rPr>
        <w:rFonts w:ascii="Symbol" w:hAnsi="Symbol" w:hint="default"/>
      </w:rPr>
    </w:lvl>
    <w:lvl w:ilvl="1" w:tplc="E3143A44">
      <w:start w:val="1"/>
      <w:numFmt w:val="bullet"/>
      <w:lvlText w:val=""/>
      <w:lvlJc w:val="left"/>
      <w:pPr>
        <w:tabs>
          <w:tab w:val="num" w:pos="2160"/>
        </w:tabs>
        <w:ind w:left="1828" w:hanging="28"/>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1F1ED7"/>
    <w:multiLevelType w:val="hybridMultilevel"/>
    <w:tmpl w:val="5DDAF3AC"/>
    <w:lvl w:ilvl="0" w:tplc="7AF0C750">
      <w:start w:val="1"/>
      <w:numFmt w:val="bullet"/>
      <w:lvlText w:val=""/>
      <w:lvlJc w:val="left"/>
      <w:pPr>
        <w:tabs>
          <w:tab w:val="num" w:pos="360"/>
        </w:tabs>
        <w:ind w:left="28" w:hanging="28"/>
      </w:pPr>
      <w:rPr>
        <w:rFonts w:ascii="Symbol" w:hAnsi="Symbol" w:hint="default"/>
      </w:rPr>
    </w:lvl>
    <w:lvl w:ilvl="1" w:tplc="EA508030" w:tentative="1">
      <w:start w:val="1"/>
      <w:numFmt w:val="bullet"/>
      <w:lvlText w:val="o"/>
      <w:lvlJc w:val="left"/>
      <w:pPr>
        <w:tabs>
          <w:tab w:val="num" w:pos="1620"/>
        </w:tabs>
        <w:ind w:left="1620" w:hanging="360"/>
      </w:pPr>
      <w:rPr>
        <w:rFonts w:ascii="Courier New" w:hAnsi="Courier New" w:hint="default"/>
      </w:rPr>
    </w:lvl>
    <w:lvl w:ilvl="2" w:tplc="1BDE9C6A" w:tentative="1">
      <w:start w:val="1"/>
      <w:numFmt w:val="bullet"/>
      <w:lvlText w:val=""/>
      <w:lvlJc w:val="left"/>
      <w:pPr>
        <w:tabs>
          <w:tab w:val="num" w:pos="2340"/>
        </w:tabs>
        <w:ind w:left="2340" w:hanging="360"/>
      </w:pPr>
      <w:rPr>
        <w:rFonts w:ascii="Wingdings" w:hAnsi="Wingdings" w:hint="default"/>
      </w:rPr>
    </w:lvl>
    <w:lvl w:ilvl="3" w:tplc="3A7E4328" w:tentative="1">
      <w:start w:val="1"/>
      <w:numFmt w:val="bullet"/>
      <w:lvlText w:val=""/>
      <w:lvlJc w:val="left"/>
      <w:pPr>
        <w:tabs>
          <w:tab w:val="num" w:pos="3060"/>
        </w:tabs>
        <w:ind w:left="3060" w:hanging="360"/>
      </w:pPr>
      <w:rPr>
        <w:rFonts w:ascii="Symbol" w:hAnsi="Symbol" w:hint="default"/>
      </w:rPr>
    </w:lvl>
    <w:lvl w:ilvl="4" w:tplc="C53ABB04" w:tentative="1">
      <w:start w:val="1"/>
      <w:numFmt w:val="bullet"/>
      <w:lvlText w:val="o"/>
      <w:lvlJc w:val="left"/>
      <w:pPr>
        <w:tabs>
          <w:tab w:val="num" w:pos="3780"/>
        </w:tabs>
        <w:ind w:left="3780" w:hanging="360"/>
      </w:pPr>
      <w:rPr>
        <w:rFonts w:ascii="Courier New" w:hAnsi="Courier New" w:hint="default"/>
      </w:rPr>
    </w:lvl>
    <w:lvl w:ilvl="5" w:tplc="10C4A090" w:tentative="1">
      <w:start w:val="1"/>
      <w:numFmt w:val="bullet"/>
      <w:lvlText w:val=""/>
      <w:lvlJc w:val="left"/>
      <w:pPr>
        <w:tabs>
          <w:tab w:val="num" w:pos="4500"/>
        </w:tabs>
        <w:ind w:left="4500" w:hanging="360"/>
      </w:pPr>
      <w:rPr>
        <w:rFonts w:ascii="Wingdings" w:hAnsi="Wingdings" w:hint="default"/>
      </w:rPr>
    </w:lvl>
    <w:lvl w:ilvl="6" w:tplc="545CCADE" w:tentative="1">
      <w:start w:val="1"/>
      <w:numFmt w:val="bullet"/>
      <w:lvlText w:val=""/>
      <w:lvlJc w:val="left"/>
      <w:pPr>
        <w:tabs>
          <w:tab w:val="num" w:pos="5220"/>
        </w:tabs>
        <w:ind w:left="5220" w:hanging="360"/>
      </w:pPr>
      <w:rPr>
        <w:rFonts w:ascii="Symbol" w:hAnsi="Symbol" w:hint="default"/>
      </w:rPr>
    </w:lvl>
    <w:lvl w:ilvl="7" w:tplc="3F5C1A8C" w:tentative="1">
      <w:start w:val="1"/>
      <w:numFmt w:val="bullet"/>
      <w:lvlText w:val="o"/>
      <w:lvlJc w:val="left"/>
      <w:pPr>
        <w:tabs>
          <w:tab w:val="num" w:pos="5940"/>
        </w:tabs>
        <w:ind w:left="5940" w:hanging="360"/>
      </w:pPr>
      <w:rPr>
        <w:rFonts w:ascii="Courier New" w:hAnsi="Courier New" w:hint="default"/>
      </w:rPr>
    </w:lvl>
    <w:lvl w:ilvl="8" w:tplc="F68C01A8" w:tentative="1">
      <w:start w:val="1"/>
      <w:numFmt w:val="bullet"/>
      <w:lvlText w:val=""/>
      <w:lvlJc w:val="left"/>
      <w:pPr>
        <w:tabs>
          <w:tab w:val="num" w:pos="6660"/>
        </w:tabs>
        <w:ind w:left="6660" w:hanging="360"/>
      </w:pPr>
      <w:rPr>
        <w:rFonts w:ascii="Wingdings" w:hAnsi="Wingdings" w:hint="default"/>
      </w:rPr>
    </w:lvl>
  </w:abstractNum>
  <w:abstractNum w:abstractNumId="3">
    <w:nsid w:val="06330F49"/>
    <w:multiLevelType w:val="hybridMultilevel"/>
    <w:tmpl w:val="D5663180"/>
    <w:lvl w:ilvl="0" w:tplc="7AF0C750">
      <w:start w:val="1"/>
      <w:numFmt w:val="bullet"/>
      <w:lvlText w:val=""/>
      <w:lvlJc w:val="left"/>
      <w:pPr>
        <w:tabs>
          <w:tab w:val="num" w:pos="360"/>
        </w:tabs>
        <w:ind w:left="28" w:hanging="28"/>
      </w:pPr>
      <w:rPr>
        <w:rFonts w:ascii="Symbol" w:hAnsi="Symbol" w:hint="default"/>
      </w:rPr>
    </w:lvl>
    <w:lvl w:ilvl="1" w:tplc="318C1A40" w:tentative="1">
      <w:start w:val="1"/>
      <w:numFmt w:val="bullet"/>
      <w:lvlText w:val="o"/>
      <w:lvlJc w:val="left"/>
      <w:pPr>
        <w:tabs>
          <w:tab w:val="num" w:pos="1620"/>
        </w:tabs>
        <w:ind w:left="1620" w:hanging="360"/>
      </w:pPr>
      <w:rPr>
        <w:rFonts w:ascii="Courier New" w:hAnsi="Courier New" w:hint="default"/>
      </w:rPr>
    </w:lvl>
    <w:lvl w:ilvl="2" w:tplc="8796EE22" w:tentative="1">
      <w:start w:val="1"/>
      <w:numFmt w:val="bullet"/>
      <w:lvlText w:val=""/>
      <w:lvlJc w:val="left"/>
      <w:pPr>
        <w:tabs>
          <w:tab w:val="num" w:pos="2340"/>
        </w:tabs>
        <w:ind w:left="2340" w:hanging="360"/>
      </w:pPr>
      <w:rPr>
        <w:rFonts w:ascii="Wingdings" w:hAnsi="Wingdings" w:hint="default"/>
      </w:rPr>
    </w:lvl>
    <w:lvl w:ilvl="3" w:tplc="14DEEC04" w:tentative="1">
      <w:start w:val="1"/>
      <w:numFmt w:val="bullet"/>
      <w:lvlText w:val=""/>
      <w:lvlJc w:val="left"/>
      <w:pPr>
        <w:tabs>
          <w:tab w:val="num" w:pos="3060"/>
        </w:tabs>
        <w:ind w:left="3060" w:hanging="360"/>
      </w:pPr>
      <w:rPr>
        <w:rFonts w:ascii="Symbol" w:hAnsi="Symbol" w:hint="default"/>
      </w:rPr>
    </w:lvl>
    <w:lvl w:ilvl="4" w:tplc="15A0D820" w:tentative="1">
      <w:start w:val="1"/>
      <w:numFmt w:val="bullet"/>
      <w:lvlText w:val="o"/>
      <w:lvlJc w:val="left"/>
      <w:pPr>
        <w:tabs>
          <w:tab w:val="num" w:pos="3780"/>
        </w:tabs>
        <w:ind w:left="3780" w:hanging="360"/>
      </w:pPr>
      <w:rPr>
        <w:rFonts w:ascii="Courier New" w:hAnsi="Courier New" w:hint="default"/>
      </w:rPr>
    </w:lvl>
    <w:lvl w:ilvl="5" w:tplc="F202D4A2" w:tentative="1">
      <w:start w:val="1"/>
      <w:numFmt w:val="bullet"/>
      <w:lvlText w:val=""/>
      <w:lvlJc w:val="left"/>
      <w:pPr>
        <w:tabs>
          <w:tab w:val="num" w:pos="4500"/>
        </w:tabs>
        <w:ind w:left="4500" w:hanging="360"/>
      </w:pPr>
      <w:rPr>
        <w:rFonts w:ascii="Wingdings" w:hAnsi="Wingdings" w:hint="default"/>
      </w:rPr>
    </w:lvl>
    <w:lvl w:ilvl="6" w:tplc="CC14CDE6" w:tentative="1">
      <w:start w:val="1"/>
      <w:numFmt w:val="bullet"/>
      <w:lvlText w:val=""/>
      <w:lvlJc w:val="left"/>
      <w:pPr>
        <w:tabs>
          <w:tab w:val="num" w:pos="5220"/>
        </w:tabs>
        <w:ind w:left="5220" w:hanging="360"/>
      </w:pPr>
      <w:rPr>
        <w:rFonts w:ascii="Symbol" w:hAnsi="Symbol" w:hint="default"/>
      </w:rPr>
    </w:lvl>
    <w:lvl w:ilvl="7" w:tplc="7E24CCEA" w:tentative="1">
      <w:start w:val="1"/>
      <w:numFmt w:val="bullet"/>
      <w:lvlText w:val="o"/>
      <w:lvlJc w:val="left"/>
      <w:pPr>
        <w:tabs>
          <w:tab w:val="num" w:pos="5940"/>
        </w:tabs>
        <w:ind w:left="5940" w:hanging="360"/>
      </w:pPr>
      <w:rPr>
        <w:rFonts w:ascii="Courier New" w:hAnsi="Courier New" w:hint="default"/>
      </w:rPr>
    </w:lvl>
    <w:lvl w:ilvl="8" w:tplc="E8E05C72" w:tentative="1">
      <w:start w:val="1"/>
      <w:numFmt w:val="bullet"/>
      <w:lvlText w:val=""/>
      <w:lvlJc w:val="left"/>
      <w:pPr>
        <w:tabs>
          <w:tab w:val="num" w:pos="6660"/>
        </w:tabs>
        <w:ind w:left="6660" w:hanging="360"/>
      </w:pPr>
      <w:rPr>
        <w:rFonts w:ascii="Wingdings" w:hAnsi="Wingdings" w:hint="default"/>
      </w:rPr>
    </w:lvl>
  </w:abstractNum>
  <w:abstractNum w:abstractNumId="4">
    <w:nsid w:val="084D1BBE"/>
    <w:multiLevelType w:val="hybridMultilevel"/>
    <w:tmpl w:val="1A64E136"/>
    <w:lvl w:ilvl="0" w:tplc="7AF0C750">
      <w:start w:val="1"/>
      <w:numFmt w:val="bullet"/>
      <w:lvlText w:val=""/>
      <w:lvlJc w:val="left"/>
      <w:pPr>
        <w:tabs>
          <w:tab w:val="num" w:pos="360"/>
        </w:tabs>
        <w:ind w:left="28" w:hanging="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7659A6"/>
    <w:multiLevelType w:val="hybridMultilevel"/>
    <w:tmpl w:val="EA704EC2"/>
    <w:lvl w:ilvl="0" w:tplc="19F4294A">
      <w:start w:val="1"/>
      <w:numFmt w:val="bullet"/>
      <w:lvlText w:val=""/>
      <w:lvlJc w:val="left"/>
      <w:pPr>
        <w:tabs>
          <w:tab w:val="num" w:pos="1080"/>
        </w:tabs>
        <w:ind w:left="748" w:hanging="28"/>
      </w:pPr>
      <w:rPr>
        <w:rFonts w:ascii="Symbol" w:hAnsi="Symbol" w:hint="default"/>
      </w:rPr>
    </w:lvl>
    <w:lvl w:ilvl="1" w:tplc="04190009">
      <w:start w:val="1"/>
      <w:numFmt w:val="bullet"/>
      <w:lvlText w:val=""/>
      <w:lvlJc w:val="left"/>
      <w:pPr>
        <w:tabs>
          <w:tab w:val="num" w:pos="2160"/>
        </w:tabs>
        <w:ind w:left="2160" w:hanging="360"/>
      </w:pPr>
      <w:rPr>
        <w:rFonts w:ascii="Wingdings" w:hAnsi="Wingdings" w:hint="default"/>
      </w:rPr>
    </w:lvl>
    <w:lvl w:ilvl="2" w:tplc="2C8E9182"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
    <w:nsid w:val="0C0C4B8B"/>
    <w:multiLevelType w:val="hybridMultilevel"/>
    <w:tmpl w:val="C054EE5E"/>
    <w:lvl w:ilvl="0" w:tplc="7AF0C750">
      <w:start w:val="1"/>
      <w:numFmt w:val="bullet"/>
      <w:lvlText w:val=""/>
      <w:lvlJc w:val="left"/>
      <w:pPr>
        <w:tabs>
          <w:tab w:val="num" w:pos="360"/>
        </w:tabs>
        <w:ind w:left="28" w:hanging="28"/>
      </w:pPr>
      <w:rPr>
        <w:rFonts w:ascii="Symbol" w:hAnsi="Symbol" w:hint="default"/>
      </w:rPr>
    </w:lvl>
    <w:lvl w:ilvl="1" w:tplc="EEFA84E8" w:tentative="1">
      <w:start w:val="1"/>
      <w:numFmt w:val="bullet"/>
      <w:lvlText w:val="o"/>
      <w:lvlJc w:val="left"/>
      <w:pPr>
        <w:tabs>
          <w:tab w:val="num" w:pos="1620"/>
        </w:tabs>
        <w:ind w:left="1620" w:hanging="360"/>
      </w:pPr>
      <w:rPr>
        <w:rFonts w:ascii="Courier New" w:hAnsi="Courier New" w:hint="default"/>
      </w:rPr>
    </w:lvl>
    <w:lvl w:ilvl="2" w:tplc="5524C866" w:tentative="1">
      <w:start w:val="1"/>
      <w:numFmt w:val="bullet"/>
      <w:lvlText w:val=""/>
      <w:lvlJc w:val="left"/>
      <w:pPr>
        <w:tabs>
          <w:tab w:val="num" w:pos="2340"/>
        </w:tabs>
        <w:ind w:left="2340" w:hanging="360"/>
      </w:pPr>
      <w:rPr>
        <w:rFonts w:ascii="Wingdings" w:hAnsi="Wingdings" w:hint="default"/>
      </w:rPr>
    </w:lvl>
    <w:lvl w:ilvl="3" w:tplc="6ACEDC6A" w:tentative="1">
      <w:start w:val="1"/>
      <w:numFmt w:val="bullet"/>
      <w:lvlText w:val=""/>
      <w:lvlJc w:val="left"/>
      <w:pPr>
        <w:tabs>
          <w:tab w:val="num" w:pos="3060"/>
        </w:tabs>
        <w:ind w:left="3060" w:hanging="360"/>
      </w:pPr>
      <w:rPr>
        <w:rFonts w:ascii="Symbol" w:hAnsi="Symbol" w:hint="default"/>
      </w:rPr>
    </w:lvl>
    <w:lvl w:ilvl="4" w:tplc="70807722" w:tentative="1">
      <w:start w:val="1"/>
      <w:numFmt w:val="bullet"/>
      <w:lvlText w:val="o"/>
      <w:lvlJc w:val="left"/>
      <w:pPr>
        <w:tabs>
          <w:tab w:val="num" w:pos="3780"/>
        </w:tabs>
        <w:ind w:left="3780" w:hanging="360"/>
      </w:pPr>
      <w:rPr>
        <w:rFonts w:ascii="Courier New" w:hAnsi="Courier New" w:hint="default"/>
      </w:rPr>
    </w:lvl>
    <w:lvl w:ilvl="5" w:tplc="CE96110A" w:tentative="1">
      <w:start w:val="1"/>
      <w:numFmt w:val="bullet"/>
      <w:lvlText w:val=""/>
      <w:lvlJc w:val="left"/>
      <w:pPr>
        <w:tabs>
          <w:tab w:val="num" w:pos="4500"/>
        </w:tabs>
        <w:ind w:left="4500" w:hanging="360"/>
      </w:pPr>
      <w:rPr>
        <w:rFonts w:ascii="Wingdings" w:hAnsi="Wingdings" w:hint="default"/>
      </w:rPr>
    </w:lvl>
    <w:lvl w:ilvl="6" w:tplc="1F683F98" w:tentative="1">
      <w:start w:val="1"/>
      <w:numFmt w:val="bullet"/>
      <w:lvlText w:val=""/>
      <w:lvlJc w:val="left"/>
      <w:pPr>
        <w:tabs>
          <w:tab w:val="num" w:pos="5220"/>
        </w:tabs>
        <w:ind w:left="5220" w:hanging="360"/>
      </w:pPr>
      <w:rPr>
        <w:rFonts w:ascii="Symbol" w:hAnsi="Symbol" w:hint="default"/>
      </w:rPr>
    </w:lvl>
    <w:lvl w:ilvl="7" w:tplc="1EA60660" w:tentative="1">
      <w:start w:val="1"/>
      <w:numFmt w:val="bullet"/>
      <w:lvlText w:val="o"/>
      <w:lvlJc w:val="left"/>
      <w:pPr>
        <w:tabs>
          <w:tab w:val="num" w:pos="5940"/>
        </w:tabs>
        <w:ind w:left="5940" w:hanging="360"/>
      </w:pPr>
      <w:rPr>
        <w:rFonts w:ascii="Courier New" w:hAnsi="Courier New" w:hint="default"/>
      </w:rPr>
    </w:lvl>
    <w:lvl w:ilvl="8" w:tplc="EF16CF1A" w:tentative="1">
      <w:start w:val="1"/>
      <w:numFmt w:val="bullet"/>
      <w:lvlText w:val=""/>
      <w:lvlJc w:val="left"/>
      <w:pPr>
        <w:tabs>
          <w:tab w:val="num" w:pos="6660"/>
        </w:tabs>
        <w:ind w:left="6660" w:hanging="360"/>
      </w:pPr>
      <w:rPr>
        <w:rFonts w:ascii="Wingdings" w:hAnsi="Wingdings" w:hint="default"/>
      </w:rPr>
    </w:lvl>
  </w:abstractNum>
  <w:abstractNum w:abstractNumId="7">
    <w:nsid w:val="0C3917D6"/>
    <w:multiLevelType w:val="hybridMultilevel"/>
    <w:tmpl w:val="4F920B30"/>
    <w:lvl w:ilvl="0" w:tplc="7AF0C750">
      <w:start w:val="1"/>
      <w:numFmt w:val="bullet"/>
      <w:lvlText w:val=""/>
      <w:lvlJc w:val="left"/>
      <w:pPr>
        <w:tabs>
          <w:tab w:val="num" w:pos="1080"/>
        </w:tabs>
        <w:ind w:left="748" w:hanging="2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0EFF6E04"/>
    <w:multiLevelType w:val="hybridMultilevel"/>
    <w:tmpl w:val="47EE0DC0"/>
    <w:lvl w:ilvl="0" w:tplc="7AF0C750">
      <w:start w:val="1"/>
      <w:numFmt w:val="bullet"/>
      <w:lvlText w:val=""/>
      <w:lvlJc w:val="left"/>
      <w:pPr>
        <w:tabs>
          <w:tab w:val="num" w:pos="360"/>
        </w:tabs>
        <w:ind w:left="28" w:hanging="28"/>
      </w:pPr>
      <w:rPr>
        <w:rFonts w:ascii="Symbol" w:hAnsi="Symbol" w:hint="default"/>
      </w:rPr>
    </w:lvl>
    <w:lvl w:ilvl="1" w:tplc="117AC81E" w:tentative="1">
      <w:start w:val="1"/>
      <w:numFmt w:val="bullet"/>
      <w:lvlText w:val="o"/>
      <w:lvlJc w:val="left"/>
      <w:pPr>
        <w:tabs>
          <w:tab w:val="num" w:pos="1620"/>
        </w:tabs>
        <w:ind w:left="1620" w:hanging="360"/>
      </w:pPr>
      <w:rPr>
        <w:rFonts w:ascii="Courier New" w:hAnsi="Courier New" w:hint="default"/>
      </w:rPr>
    </w:lvl>
    <w:lvl w:ilvl="2" w:tplc="A2F623CC" w:tentative="1">
      <w:start w:val="1"/>
      <w:numFmt w:val="bullet"/>
      <w:lvlText w:val=""/>
      <w:lvlJc w:val="left"/>
      <w:pPr>
        <w:tabs>
          <w:tab w:val="num" w:pos="2340"/>
        </w:tabs>
        <w:ind w:left="2340" w:hanging="360"/>
      </w:pPr>
      <w:rPr>
        <w:rFonts w:ascii="Wingdings" w:hAnsi="Wingdings" w:hint="default"/>
      </w:rPr>
    </w:lvl>
    <w:lvl w:ilvl="3" w:tplc="CA34CAE4" w:tentative="1">
      <w:start w:val="1"/>
      <w:numFmt w:val="bullet"/>
      <w:lvlText w:val=""/>
      <w:lvlJc w:val="left"/>
      <w:pPr>
        <w:tabs>
          <w:tab w:val="num" w:pos="3060"/>
        </w:tabs>
        <w:ind w:left="3060" w:hanging="360"/>
      </w:pPr>
      <w:rPr>
        <w:rFonts w:ascii="Symbol" w:hAnsi="Symbol" w:hint="default"/>
      </w:rPr>
    </w:lvl>
    <w:lvl w:ilvl="4" w:tplc="152215F6" w:tentative="1">
      <w:start w:val="1"/>
      <w:numFmt w:val="bullet"/>
      <w:lvlText w:val="o"/>
      <w:lvlJc w:val="left"/>
      <w:pPr>
        <w:tabs>
          <w:tab w:val="num" w:pos="3780"/>
        </w:tabs>
        <w:ind w:left="3780" w:hanging="360"/>
      </w:pPr>
      <w:rPr>
        <w:rFonts w:ascii="Courier New" w:hAnsi="Courier New" w:hint="default"/>
      </w:rPr>
    </w:lvl>
    <w:lvl w:ilvl="5" w:tplc="C3B806A8" w:tentative="1">
      <w:start w:val="1"/>
      <w:numFmt w:val="bullet"/>
      <w:lvlText w:val=""/>
      <w:lvlJc w:val="left"/>
      <w:pPr>
        <w:tabs>
          <w:tab w:val="num" w:pos="4500"/>
        </w:tabs>
        <w:ind w:left="4500" w:hanging="360"/>
      </w:pPr>
      <w:rPr>
        <w:rFonts w:ascii="Wingdings" w:hAnsi="Wingdings" w:hint="default"/>
      </w:rPr>
    </w:lvl>
    <w:lvl w:ilvl="6" w:tplc="A6F44B54" w:tentative="1">
      <w:start w:val="1"/>
      <w:numFmt w:val="bullet"/>
      <w:lvlText w:val=""/>
      <w:lvlJc w:val="left"/>
      <w:pPr>
        <w:tabs>
          <w:tab w:val="num" w:pos="5220"/>
        </w:tabs>
        <w:ind w:left="5220" w:hanging="360"/>
      </w:pPr>
      <w:rPr>
        <w:rFonts w:ascii="Symbol" w:hAnsi="Symbol" w:hint="default"/>
      </w:rPr>
    </w:lvl>
    <w:lvl w:ilvl="7" w:tplc="363262CE" w:tentative="1">
      <w:start w:val="1"/>
      <w:numFmt w:val="bullet"/>
      <w:lvlText w:val="o"/>
      <w:lvlJc w:val="left"/>
      <w:pPr>
        <w:tabs>
          <w:tab w:val="num" w:pos="5940"/>
        </w:tabs>
        <w:ind w:left="5940" w:hanging="360"/>
      </w:pPr>
      <w:rPr>
        <w:rFonts w:ascii="Courier New" w:hAnsi="Courier New" w:hint="default"/>
      </w:rPr>
    </w:lvl>
    <w:lvl w:ilvl="8" w:tplc="ED8EEEAE" w:tentative="1">
      <w:start w:val="1"/>
      <w:numFmt w:val="bullet"/>
      <w:lvlText w:val=""/>
      <w:lvlJc w:val="left"/>
      <w:pPr>
        <w:tabs>
          <w:tab w:val="num" w:pos="6660"/>
        </w:tabs>
        <w:ind w:left="6660" w:hanging="360"/>
      </w:pPr>
      <w:rPr>
        <w:rFonts w:ascii="Wingdings" w:hAnsi="Wingdings" w:hint="default"/>
      </w:rPr>
    </w:lvl>
  </w:abstractNum>
  <w:abstractNum w:abstractNumId="9">
    <w:nsid w:val="1056731D"/>
    <w:multiLevelType w:val="hybridMultilevel"/>
    <w:tmpl w:val="E690D1A2"/>
    <w:lvl w:ilvl="0" w:tplc="7C6CDA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C220BC3"/>
    <w:multiLevelType w:val="hybridMultilevel"/>
    <w:tmpl w:val="E3C6E44C"/>
    <w:lvl w:ilvl="0" w:tplc="FFFFFFFF">
      <w:start w:val="1"/>
      <w:numFmt w:val="bullet"/>
      <w:lvlText w:val=""/>
      <w:lvlJc w:val="left"/>
      <w:pPr>
        <w:tabs>
          <w:tab w:val="num" w:pos="1080"/>
        </w:tabs>
        <w:ind w:left="748" w:hanging="2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1">
    <w:nsid w:val="1DB1478F"/>
    <w:multiLevelType w:val="hybridMultilevel"/>
    <w:tmpl w:val="07AE131A"/>
    <w:lvl w:ilvl="0" w:tplc="7AF0C750">
      <w:start w:val="1"/>
      <w:numFmt w:val="bullet"/>
      <w:lvlText w:val=""/>
      <w:lvlJc w:val="left"/>
      <w:pPr>
        <w:tabs>
          <w:tab w:val="num" w:pos="540"/>
        </w:tabs>
        <w:ind w:left="208" w:hanging="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DC7509"/>
    <w:multiLevelType w:val="hybridMultilevel"/>
    <w:tmpl w:val="25B4D918"/>
    <w:lvl w:ilvl="0" w:tplc="7AF0C750">
      <w:start w:val="1"/>
      <w:numFmt w:val="bullet"/>
      <w:lvlText w:val=""/>
      <w:lvlJc w:val="left"/>
      <w:pPr>
        <w:tabs>
          <w:tab w:val="num" w:pos="360"/>
        </w:tabs>
        <w:ind w:left="28" w:hanging="28"/>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46F67E8"/>
    <w:multiLevelType w:val="hybridMultilevel"/>
    <w:tmpl w:val="E7008840"/>
    <w:lvl w:ilvl="0" w:tplc="7AF0C750">
      <w:start w:val="1"/>
      <w:numFmt w:val="bullet"/>
      <w:lvlText w:val=""/>
      <w:lvlJc w:val="left"/>
      <w:pPr>
        <w:tabs>
          <w:tab w:val="num" w:pos="1778"/>
        </w:tabs>
        <w:ind w:left="1446" w:hanging="28"/>
      </w:pPr>
      <w:rPr>
        <w:rFonts w:ascii="Symbol" w:hAnsi="Symbol" w:hint="default"/>
      </w:rPr>
    </w:lvl>
    <w:lvl w:ilvl="1" w:tplc="35B48206" w:tentative="1">
      <w:start w:val="1"/>
      <w:numFmt w:val="bullet"/>
      <w:lvlText w:val="o"/>
      <w:lvlJc w:val="left"/>
      <w:pPr>
        <w:tabs>
          <w:tab w:val="num" w:pos="2149"/>
        </w:tabs>
        <w:ind w:left="2149" w:hanging="360"/>
      </w:pPr>
      <w:rPr>
        <w:rFonts w:ascii="Courier New" w:hAnsi="Courier New" w:hint="default"/>
      </w:rPr>
    </w:lvl>
    <w:lvl w:ilvl="2" w:tplc="7D4A1DB0" w:tentative="1">
      <w:start w:val="1"/>
      <w:numFmt w:val="bullet"/>
      <w:lvlText w:val=""/>
      <w:lvlJc w:val="left"/>
      <w:pPr>
        <w:tabs>
          <w:tab w:val="num" w:pos="2869"/>
        </w:tabs>
        <w:ind w:left="2869" w:hanging="360"/>
      </w:pPr>
      <w:rPr>
        <w:rFonts w:ascii="Wingdings" w:hAnsi="Wingdings" w:hint="default"/>
      </w:rPr>
    </w:lvl>
    <w:lvl w:ilvl="3" w:tplc="595EE944" w:tentative="1">
      <w:start w:val="1"/>
      <w:numFmt w:val="bullet"/>
      <w:lvlText w:val=""/>
      <w:lvlJc w:val="left"/>
      <w:pPr>
        <w:tabs>
          <w:tab w:val="num" w:pos="3589"/>
        </w:tabs>
        <w:ind w:left="3589" w:hanging="360"/>
      </w:pPr>
      <w:rPr>
        <w:rFonts w:ascii="Symbol" w:hAnsi="Symbol" w:hint="default"/>
      </w:rPr>
    </w:lvl>
    <w:lvl w:ilvl="4" w:tplc="98B4D822" w:tentative="1">
      <w:start w:val="1"/>
      <w:numFmt w:val="bullet"/>
      <w:lvlText w:val="o"/>
      <w:lvlJc w:val="left"/>
      <w:pPr>
        <w:tabs>
          <w:tab w:val="num" w:pos="4309"/>
        </w:tabs>
        <w:ind w:left="4309" w:hanging="360"/>
      </w:pPr>
      <w:rPr>
        <w:rFonts w:ascii="Courier New" w:hAnsi="Courier New" w:hint="default"/>
      </w:rPr>
    </w:lvl>
    <w:lvl w:ilvl="5" w:tplc="43600ED4" w:tentative="1">
      <w:start w:val="1"/>
      <w:numFmt w:val="bullet"/>
      <w:lvlText w:val=""/>
      <w:lvlJc w:val="left"/>
      <w:pPr>
        <w:tabs>
          <w:tab w:val="num" w:pos="5029"/>
        </w:tabs>
        <w:ind w:left="5029" w:hanging="360"/>
      </w:pPr>
      <w:rPr>
        <w:rFonts w:ascii="Wingdings" w:hAnsi="Wingdings" w:hint="default"/>
      </w:rPr>
    </w:lvl>
    <w:lvl w:ilvl="6" w:tplc="5492CC3A" w:tentative="1">
      <w:start w:val="1"/>
      <w:numFmt w:val="bullet"/>
      <w:lvlText w:val=""/>
      <w:lvlJc w:val="left"/>
      <w:pPr>
        <w:tabs>
          <w:tab w:val="num" w:pos="5749"/>
        </w:tabs>
        <w:ind w:left="5749" w:hanging="360"/>
      </w:pPr>
      <w:rPr>
        <w:rFonts w:ascii="Symbol" w:hAnsi="Symbol" w:hint="default"/>
      </w:rPr>
    </w:lvl>
    <w:lvl w:ilvl="7" w:tplc="6DCEFD5E" w:tentative="1">
      <w:start w:val="1"/>
      <w:numFmt w:val="bullet"/>
      <w:lvlText w:val="o"/>
      <w:lvlJc w:val="left"/>
      <w:pPr>
        <w:tabs>
          <w:tab w:val="num" w:pos="6469"/>
        </w:tabs>
        <w:ind w:left="6469" w:hanging="360"/>
      </w:pPr>
      <w:rPr>
        <w:rFonts w:ascii="Courier New" w:hAnsi="Courier New" w:hint="default"/>
      </w:rPr>
    </w:lvl>
    <w:lvl w:ilvl="8" w:tplc="AF4A6056" w:tentative="1">
      <w:start w:val="1"/>
      <w:numFmt w:val="bullet"/>
      <w:lvlText w:val=""/>
      <w:lvlJc w:val="left"/>
      <w:pPr>
        <w:tabs>
          <w:tab w:val="num" w:pos="7189"/>
        </w:tabs>
        <w:ind w:left="7189" w:hanging="360"/>
      </w:pPr>
      <w:rPr>
        <w:rFonts w:ascii="Wingdings" w:hAnsi="Wingdings" w:hint="default"/>
      </w:rPr>
    </w:lvl>
  </w:abstractNum>
  <w:abstractNum w:abstractNumId="14">
    <w:nsid w:val="24BB57EF"/>
    <w:multiLevelType w:val="hybridMultilevel"/>
    <w:tmpl w:val="54968D8A"/>
    <w:lvl w:ilvl="0" w:tplc="7AF0C75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5D049C0"/>
    <w:multiLevelType w:val="hybridMultilevel"/>
    <w:tmpl w:val="02EA2D04"/>
    <w:lvl w:ilvl="0" w:tplc="E3143A44">
      <w:numFmt w:val="bullet"/>
      <w:lvlText w:val=""/>
      <w:lvlJc w:val="left"/>
      <w:pPr>
        <w:tabs>
          <w:tab w:val="num" w:pos="1789"/>
        </w:tabs>
        <w:ind w:left="1457" w:hanging="28"/>
      </w:pPr>
      <w:rPr>
        <w:rFonts w:ascii="Symbol" w:eastAsia="Times New Roman"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6CB7488"/>
    <w:multiLevelType w:val="hybridMultilevel"/>
    <w:tmpl w:val="878C653A"/>
    <w:lvl w:ilvl="0" w:tplc="19F4294A">
      <w:start w:val="1"/>
      <w:numFmt w:val="bullet"/>
      <w:lvlText w:val=""/>
      <w:lvlJc w:val="left"/>
      <w:pPr>
        <w:tabs>
          <w:tab w:val="num" w:pos="540"/>
        </w:tabs>
        <w:ind w:left="208" w:hanging="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470907"/>
    <w:multiLevelType w:val="hybridMultilevel"/>
    <w:tmpl w:val="1A5A7386"/>
    <w:lvl w:ilvl="0" w:tplc="7AF0C750">
      <w:start w:val="1"/>
      <w:numFmt w:val="bullet"/>
      <w:lvlText w:val=""/>
      <w:lvlJc w:val="left"/>
      <w:pPr>
        <w:tabs>
          <w:tab w:val="num" w:pos="360"/>
        </w:tabs>
        <w:ind w:left="28" w:hanging="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2413AF"/>
    <w:multiLevelType w:val="hybridMultilevel"/>
    <w:tmpl w:val="9CE2F9AE"/>
    <w:lvl w:ilvl="0" w:tplc="7AF0C750">
      <w:start w:val="1"/>
      <w:numFmt w:val="bullet"/>
      <w:lvlText w:val=""/>
      <w:lvlJc w:val="left"/>
      <w:pPr>
        <w:tabs>
          <w:tab w:val="num" w:pos="360"/>
        </w:tabs>
        <w:ind w:left="28" w:hanging="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C82237"/>
    <w:multiLevelType w:val="hybridMultilevel"/>
    <w:tmpl w:val="B1F236A2"/>
    <w:lvl w:ilvl="0" w:tplc="7AF0C750">
      <w:numFmt w:val="bullet"/>
      <w:lvlText w:val=""/>
      <w:lvlJc w:val="left"/>
      <w:pPr>
        <w:tabs>
          <w:tab w:val="num" w:pos="1069"/>
        </w:tabs>
        <w:ind w:left="737" w:hanging="28"/>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316478"/>
    <w:multiLevelType w:val="hybridMultilevel"/>
    <w:tmpl w:val="1B4A51EE"/>
    <w:lvl w:ilvl="0" w:tplc="7AF0C750">
      <w:start w:val="1"/>
      <w:numFmt w:val="bullet"/>
      <w:lvlText w:val=""/>
      <w:lvlJc w:val="left"/>
      <w:pPr>
        <w:tabs>
          <w:tab w:val="num" w:pos="540"/>
        </w:tabs>
        <w:ind w:left="208" w:hanging="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625E17"/>
    <w:multiLevelType w:val="hybridMultilevel"/>
    <w:tmpl w:val="D4043182"/>
    <w:lvl w:ilvl="0" w:tplc="9ABEFB82">
      <w:start w:val="1"/>
      <w:numFmt w:val="bullet"/>
      <w:lvlText w:val=""/>
      <w:lvlJc w:val="left"/>
      <w:pPr>
        <w:tabs>
          <w:tab w:val="num" w:pos="1247"/>
        </w:tabs>
        <w:ind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0D07A9"/>
    <w:multiLevelType w:val="hybridMultilevel"/>
    <w:tmpl w:val="11DA4BD6"/>
    <w:lvl w:ilvl="0" w:tplc="E04E9CFC">
      <w:start w:val="1"/>
      <w:numFmt w:val="bullet"/>
      <w:lvlText w:val=""/>
      <w:lvlJc w:val="left"/>
      <w:pPr>
        <w:tabs>
          <w:tab w:val="num" w:pos="1080"/>
        </w:tabs>
        <w:ind w:left="748" w:hanging="28"/>
      </w:pPr>
      <w:rPr>
        <w:rFonts w:ascii="Symbol" w:hAnsi="Symbol" w:hint="default"/>
      </w:rPr>
    </w:lvl>
    <w:lvl w:ilvl="1" w:tplc="04190003">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5D0719E"/>
    <w:multiLevelType w:val="hybridMultilevel"/>
    <w:tmpl w:val="24A8BDF0"/>
    <w:lvl w:ilvl="0" w:tplc="FFFFFFFF">
      <w:start w:val="1"/>
      <w:numFmt w:val="bullet"/>
      <w:lvlText w:val=""/>
      <w:lvlJc w:val="left"/>
      <w:pPr>
        <w:tabs>
          <w:tab w:val="num" w:pos="1080"/>
        </w:tabs>
        <w:ind w:left="748" w:hanging="2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4">
    <w:nsid w:val="4B0955EA"/>
    <w:multiLevelType w:val="hybridMultilevel"/>
    <w:tmpl w:val="6B68D316"/>
    <w:lvl w:ilvl="0" w:tplc="7AF0C750">
      <w:start w:val="1"/>
      <w:numFmt w:val="bullet"/>
      <w:lvlText w:val=""/>
      <w:lvlJc w:val="left"/>
      <w:pPr>
        <w:tabs>
          <w:tab w:val="num" w:pos="1800"/>
        </w:tabs>
        <w:ind w:left="1468" w:hanging="28"/>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BB47439"/>
    <w:multiLevelType w:val="hybridMultilevel"/>
    <w:tmpl w:val="0FB03A46"/>
    <w:lvl w:ilvl="0" w:tplc="04190001">
      <w:start w:val="1"/>
      <w:numFmt w:val="bullet"/>
      <w:lvlText w:val=""/>
      <w:lvlJc w:val="left"/>
      <w:pPr>
        <w:tabs>
          <w:tab w:val="num" w:pos="540"/>
        </w:tabs>
        <w:ind w:left="208" w:hanging="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30148A"/>
    <w:multiLevelType w:val="hybridMultilevel"/>
    <w:tmpl w:val="5BCAD4A8"/>
    <w:lvl w:ilvl="0" w:tplc="9ABEFB82">
      <w:start w:val="1"/>
      <w:numFmt w:val="bullet"/>
      <w:lvlText w:val=""/>
      <w:lvlJc w:val="left"/>
      <w:pPr>
        <w:tabs>
          <w:tab w:val="num" w:pos="2147"/>
        </w:tabs>
        <w:ind w:left="900" w:firstLine="851"/>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56C3322F"/>
    <w:multiLevelType w:val="hybridMultilevel"/>
    <w:tmpl w:val="199853D2"/>
    <w:lvl w:ilvl="0" w:tplc="E3143A44">
      <w:start w:val="1"/>
      <w:numFmt w:val="bullet"/>
      <w:lvlText w:val=""/>
      <w:lvlJc w:val="left"/>
      <w:pPr>
        <w:tabs>
          <w:tab w:val="num" w:pos="1080"/>
        </w:tabs>
        <w:ind w:left="748" w:hanging="28"/>
      </w:pPr>
      <w:rPr>
        <w:rFonts w:ascii="Symbol" w:hAnsi="Symbol" w:hint="default"/>
      </w:rPr>
    </w:lvl>
    <w:lvl w:ilvl="1" w:tplc="E3143A44">
      <w:start w:val="1"/>
      <w:numFmt w:val="decimal"/>
      <w:lvlText w:val="%2."/>
      <w:lvlJc w:val="left"/>
      <w:pPr>
        <w:tabs>
          <w:tab w:val="num" w:pos="2205"/>
        </w:tabs>
        <w:ind w:left="2205" w:hanging="1125"/>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EB322E"/>
    <w:multiLevelType w:val="hybridMultilevel"/>
    <w:tmpl w:val="8A463B88"/>
    <w:lvl w:ilvl="0" w:tplc="19F4294A">
      <w:start w:val="1"/>
      <w:numFmt w:val="bullet"/>
      <w:lvlText w:val=""/>
      <w:lvlJc w:val="left"/>
      <w:pPr>
        <w:tabs>
          <w:tab w:val="num" w:pos="540"/>
        </w:tabs>
        <w:ind w:left="208" w:hanging="28"/>
      </w:pPr>
      <w:rPr>
        <w:rFonts w:ascii="Symbol" w:hAnsi="Symbol" w:hint="default"/>
      </w:rPr>
    </w:lvl>
    <w:lvl w:ilvl="1" w:tplc="61D820B0"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9">
    <w:nsid w:val="570F1CB6"/>
    <w:multiLevelType w:val="hybridMultilevel"/>
    <w:tmpl w:val="D14E30F0"/>
    <w:lvl w:ilvl="0" w:tplc="7AF0C75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7424B2F"/>
    <w:multiLevelType w:val="hybridMultilevel"/>
    <w:tmpl w:val="0CFC8A50"/>
    <w:lvl w:ilvl="0" w:tplc="FFFFFFFF">
      <w:start w:val="1"/>
      <w:numFmt w:val="bullet"/>
      <w:lvlText w:val=""/>
      <w:lvlJc w:val="left"/>
      <w:pPr>
        <w:tabs>
          <w:tab w:val="num" w:pos="1080"/>
        </w:tabs>
        <w:ind w:left="748" w:hanging="28"/>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58D83081"/>
    <w:multiLevelType w:val="hybridMultilevel"/>
    <w:tmpl w:val="1BDE774E"/>
    <w:lvl w:ilvl="0" w:tplc="19F4294A">
      <w:start w:val="1"/>
      <w:numFmt w:val="bullet"/>
      <w:lvlText w:val=""/>
      <w:lvlJc w:val="left"/>
      <w:pPr>
        <w:tabs>
          <w:tab w:val="num" w:pos="1080"/>
        </w:tabs>
        <w:ind w:left="748" w:hanging="28"/>
      </w:pPr>
      <w:rPr>
        <w:rFonts w:ascii="Symbol" w:hAnsi="Symbol" w:hint="default"/>
      </w:rPr>
    </w:lvl>
    <w:lvl w:ilvl="1" w:tplc="04190009">
      <w:start w:val="1"/>
      <w:numFmt w:val="bullet"/>
      <w:lvlText w:val=""/>
      <w:lvlJc w:val="left"/>
      <w:pPr>
        <w:tabs>
          <w:tab w:val="num" w:pos="2160"/>
        </w:tabs>
        <w:ind w:left="2160" w:hanging="360"/>
      </w:pPr>
      <w:rPr>
        <w:rFonts w:ascii="Wingdings" w:hAnsi="Wingdings" w:hint="default"/>
      </w:rPr>
    </w:lvl>
    <w:lvl w:ilvl="2" w:tplc="2C8E9182"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2">
    <w:nsid w:val="59CF2C8D"/>
    <w:multiLevelType w:val="hybridMultilevel"/>
    <w:tmpl w:val="B7C23DF4"/>
    <w:lvl w:ilvl="0" w:tplc="19F4294A">
      <w:start w:val="1"/>
      <w:numFmt w:val="bullet"/>
      <w:lvlText w:val=""/>
      <w:lvlJc w:val="left"/>
      <w:pPr>
        <w:tabs>
          <w:tab w:val="num" w:pos="540"/>
        </w:tabs>
        <w:ind w:left="208" w:hanging="28"/>
      </w:pPr>
      <w:rPr>
        <w:rFonts w:ascii="Symbol" w:hAnsi="Symbol" w:hint="default"/>
      </w:rPr>
    </w:lvl>
    <w:lvl w:ilvl="1" w:tplc="04190009" w:tentative="1">
      <w:start w:val="1"/>
      <w:numFmt w:val="bullet"/>
      <w:lvlText w:val="o"/>
      <w:lvlJc w:val="left"/>
      <w:pPr>
        <w:tabs>
          <w:tab w:val="num" w:pos="1440"/>
        </w:tabs>
        <w:ind w:left="1440" w:hanging="360"/>
      </w:pPr>
      <w:rPr>
        <w:rFonts w:ascii="Courier New" w:hAnsi="Courier New" w:hint="default"/>
      </w:rPr>
    </w:lvl>
    <w:lvl w:ilvl="2" w:tplc="2C8E9182"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BA50156"/>
    <w:multiLevelType w:val="hybridMultilevel"/>
    <w:tmpl w:val="9AECF0D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5F656830"/>
    <w:multiLevelType w:val="hybridMultilevel"/>
    <w:tmpl w:val="70FA8E34"/>
    <w:lvl w:ilvl="0" w:tplc="83C0BB9E">
      <w:start w:val="1"/>
      <w:numFmt w:val="bullet"/>
      <w:lvlText w:val=""/>
      <w:lvlJc w:val="left"/>
      <w:pPr>
        <w:tabs>
          <w:tab w:val="num" w:pos="1080"/>
        </w:tabs>
        <w:ind w:left="748" w:hanging="28"/>
      </w:pPr>
      <w:rPr>
        <w:rFonts w:ascii="Symbol" w:hAnsi="Symbol" w:hint="default"/>
      </w:rPr>
    </w:lvl>
    <w:lvl w:ilvl="1" w:tplc="0419000F">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05D13A8"/>
    <w:multiLevelType w:val="hybridMultilevel"/>
    <w:tmpl w:val="9D926ABE"/>
    <w:lvl w:ilvl="0" w:tplc="19F4294A">
      <w:start w:val="1"/>
      <w:numFmt w:val="decimal"/>
      <w:lvlText w:val="%1."/>
      <w:lvlJc w:val="left"/>
      <w:pPr>
        <w:tabs>
          <w:tab w:val="num" w:pos="1080"/>
        </w:tabs>
        <w:ind w:left="1080" w:hanging="360"/>
      </w:pPr>
      <w:rPr>
        <w:rFonts w:cs="Times New Roman" w:hint="default"/>
        <w:b w:val="0"/>
      </w:rPr>
    </w:lvl>
    <w:lvl w:ilvl="1" w:tplc="90E04B9C">
      <w:start w:val="1"/>
      <w:numFmt w:val="lowerLetter"/>
      <w:lvlText w:val="%2)"/>
      <w:lvlJc w:val="left"/>
      <w:pPr>
        <w:tabs>
          <w:tab w:val="num" w:pos="1800"/>
        </w:tabs>
        <w:ind w:left="1800" w:hanging="360"/>
      </w:pPr>
      <w:rPr>
        <w:rFonts w:cs="Times New Roman" w:hint="default"/>
        <w:b w:val="0"/>
        <w:i w:val="0"/>
      </w:rPr>
    </w:lvl>
    <w:lvl w:ilvl="2" w:tplc="2C8E9182">
      <w:start w:val="1"/>
      <w:numFmt w:val="bullet"/>
      <w:lvlText w:val=""/>
      <w:lvlJc w:val="left"/>
      <w:pPr>
        <w:tabs>
          <w:tab w:val="num" w:pos="2700"/>
        </w:tabs>
        <w:ind w:left="2700" w:hanging="360"/>
      </w:pPr>
      <w:rPr>
        <w:rFonts w:ascii="Symbol" w:hAnsi="Symbol" w:hint="default"/>
        <w:sz w:val="20"/>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62220F5F"/>
    <w:multiLevelType w:val="hybridMultilevel"/>
    <w:tmpl w:val="C7BC02F8"/>
    <w:lvl w:ilvl="0" w:tplc="9ABEFB82">
      <w:start w:val="1"/>
      <w:numFmt w:val="bullet"/>
      <w:lvlText w:val=""/>
      <w:lvlJc w:val="left"/>
      <w:pPr>
        <w:tabs>
          <w:tab w:val="num" w:pos="2147"/>
        </w:tabs>
        <w:ind w:left="900" w:firstLine="851"/>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nsid w:val="667E2CC5"/>
    <w:multiLevelType w:val="hybridMultilevel"/>
    <w:tmpl w:val="3D94A150"/>
    <w:lvl w:ilvl="0" w:tplc="19F4294A">
      <w:start w:val="1"/>
      <w:numFmt w:val="bullet"/>
      <w:lvlText w:val=""/>
      <w:lvlJc w:val="left"/>
      <w:pPr>
        <w:tabs>
          <w:tab w:val="num" w:pos="360"/>
        </w:tabs>
        <w:ind w:left="28" w:hanging="28"/>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8">
    <w:nsid w:val="66CB405A"/>
    <w:multiLevelType w:val="hybridMultilevel"/>
    <w:tmpl w:val="FF5AECCE"/>
    <w:lvl w:ilvl="0" w:tplc="7AF0C750">
      <w:start w:val="1"/>
      <w:numFmt w:val="bullet"/>
      <w:lvlText w:val=""/>
      <w:lvlJc w:val="left"/>
      <w:pPr>
        <w:tabs>
          <w:tab w:val="num" w:pos="360"/>
        </w:tabs>
        <w:ind w:left="28" w:hanging="28"/>
      </w:pPr>
      <w:rPr>
        <w:rFonts w:ascii="Symbol" w:hAnsi="Symbol" w:hint="default"/>
      </w:rPr>
    </w:lvl>
    <w:lvl w:ilvl="1" w:tplc="A824E50C" w:tentative="1">
      <w:start w:val="1"/>
      <w:numFmt w:val="bullet"/>
      <w:lvlText w:val="o"/>
      <w:lvlJc w:val="left"/>
      <w:pPr>
        <w:tabs>
          <w:tab w:val="num" w:pos="1440"/>
        </w:tabs>
        <w:ind w:left="1440" w:hanging="360"/>
      </w:pPr>
      <w:rPr>
        <w:rFonts w:ascii="Courier New" w:hAnsi="Courier New" w:hint="default"/>
      </w:rPr>
    </w:lvl>
    <w:lvl w:ilvl="2" w:tplc="97DC6B6A" w:tentative="1">
      <w:start w:val="1"/>
      <w:numFmt w:val="bullet"/>
      <w:lvlText w:val=""/>
      <w:lvlJc w:val="left"/>
      <w:pPr>
        <w:tabs>
          <w:tab w:val="num" w:pos="2160"/>
        </w:tabs>
        <w:ind w:left="2160" w:hanging="360"/>
      </w:pPr>
      <w:rPr>
        <w:rFonts w:ascii="Wingdings" w:hAnsi="Wingdings" w:hint="default"/>
      </w:rPr>
    </w:lvl>
    <w:lvl w:ilvl="3" w:tplc="3B6C0662" w:tentative="1">
      <w:start w:val="1"/>
      <w:numFmt w:val="bullet"/>
      <w:lvlText w:val=""/>
      <w:lvlJc w:val="left"/>
      <w:pPr>
        <w:tabs>
          <w:tab w:val="num" w:pos="2880"/>
        </w:tabs>
        <w:ind w:left="2880" w:hanging="360"/>
      </w:pPr>
      <w:rPr>
        <w:rFonts w:ascii="Symbol" w:hAnsi="Symbol" w:hint="default"/>
      </w:rPr>
    </w:lvl>
    <w:lvl w:ilvl="4" w:tplc="24C88FAC" w:tentative="1">
      <w:start w:val="1"/>
      <w:numFmt w:val="bullet"/>
      <w:lvlText w:val="o"/>
      <w:lvlJc w:val="left"/>
      <w:pPr>
        <w:tabs>
          <w:tab w:val="num" w:pos="3600"/>
        </w:tabs>
        <w:ind w:left="3600" w:hanging="360"/>
      </w:pPr>
      <w:rPr>
        <w:rFonts w:ascii="Courier New" w:hAnsi="Courier New" w:hint="default"/>
      </w:rPr>
    </w:lvl>
    <w:lvl w:ilvl="5" w:tplc="3AE84C66" w:tentative="1">
      <w:start w:val="1"/>
      <w:numFmt w:val="bullet"/>
      <w:lvlText w:val=""/>
      <w:lvlJc w:val="left"/>
      <w:pPr>
        <w:tabs>
          <w:tab w:val="num" w:pos="4320"/>
        </w:tabs>
        <w:ind w:left="4320" w:hanging="360"/>
      </w:pPr>
      <w:rPr>
        <w:rFonts w:ascii="Wingdings" w:hAnsi="Wingdings" w:hint="default"/>
      </w:rPr>
    </w:lvl>
    <w:lvl w:ilvl="6" w:tplc="3628EB8C" w:tentative="1">
      <w:start w:val="1"/>
      <w:numFmt w:val="bullet"/>
      <w:lvlText w:val=""/>
      <w:lvlJc w:val="left"/>
      <w:pPr>
        <w:tabs>
          <w:tab w:val="num" w:pos="5040"/>
        </w:tabs>
        <w:ind w:left="5040" w:hanging="360"/>
      </w:pPr>
      <w:rPr>
        <w:rFonts w:ascii="Symbol" w:hAnsi="Symbol" w:hint="default"/>
      </w:rPr>
    </w:lvl>
    <w:lvl w:ilvl="7" w:tplc="F0D0E6D0" w:tentative="1">
      <w:start w:val="1"/>
      <w:numFmt w:val="bullet"/>
      <w:lvlText w:val="o"/>
      <w:lvlJc w:val="left"/>
      <w:pPr>
        <w:tabs>
          <w:tab w:val="num" w:pos="5760"/>
        </w:tabs>
        <w:ind w:left="5760" w:hanging="360"/>
      </w:pPr>
      <w:rPr>
        <w:rFonts w:ascii="Courier New" w:hAnsi="Courier New" w:hint="default"/>
      </w:rPr>
    </w:lvl>
    <w:lvl w:ilvl="8" w:tplc="65527198" w:tentative="1">
      <w:start w:val="1"/>
      <w:numFmt w:val="bullet"/>
      <w:lvlText w:val=""/>
      <w:lvlJc w:val="left"/>
      <w:pPr>
        <w:tabs>
          <w:tab w:val="num" w:pos="6480"/>
        </w:tabs>
        <w:ind w:left="6480" w:hanging="360"/>
      </w:pPr>
      <w:rPr>
        <w:rFonts w:ascii="Wingdings" w:hAnsi="Wingdings" w:hint="default"/>
      </w:rPr>
    </w:lvl>
  </w:abstractNum>
  <w:abstractNum w:abstractNumId="39">
    <w:nsid w:val="67CE1176"/>
    <w:multiLevelType w:val="hybridMultilevel"/>
    <w:tmpl w:val="62FCF140"/>
    <w:lvl w:ilvl="0" w:tplc="7AF0C750">
      <w:start w:val="1"/>
      <w:numFmt w:val="bullet"/>
      <w:lvlText w:val=""/>
      <w:lvlJc w:val="left"/>
      <w:pPr>
        <w:tabs>
          <w:tab w:val="num" w:pos="1931"/>
        </w:tabs>
        <w:ind w:left="1599" w:hanging="28"/>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nsid w:val="6E404EA6"/>
    <w:multiLevelType w:val="singleLevel"/>
    <w:tmpl w:val="EF3C4EDE"/>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szCs w:val="28"/>
      </w:rPr>
    </w:lvl>
  </w:abstractNum>
  <w:abstractNum w:abstractNumId="41">
    <w:nsid w:val="705C5039"/>
    <w:multiLevelType w:val="singleLevel"/>
    <w:tmpl w:val="C49AC264"/>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szCs w:val="28"/>
      </w:rPr>
    </w:lvl>
  </w:abstractNum>
  <w:abstractNum w:abstractNumId="42">
    <w:nsid w:val="75837F06"/>
    <w:multiLevelType w:val="hybridMultilevel"/>
    <w:tmpl w:val="A1ACEE56"/>
    <w:lvl w:ilvl="0" w:tplc="19F4294A">
      <w:start w:val="1"/>
      <w:numFmt w:val="bullet"/>
      <w:lvlText w:val=""/>
      <w:lvlJc w:val="left"/>
      <w:pPr>
        <w:tabs>
          <w:tab w:val="num" w:pos="540"/>
        </w:tabs>
        <w:ind w:left="208" w:hanging="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0850A0"/>
    <w:multiLevelType w:val="hybridMultilevel"/>
    <w:tmpl w:val="31DE59F8"/>
    <w:lvl w:ilvl="0" w:tplc="7AF0C750">
      <w:start w:val="1"/>
      <w:numFmt w:val="bullet"/>
      <w:lvlText w:val=""/>
      <w:lvlJc w:val="left"/>
      <w:pPr>
        <w:tabs>
          <w:tab w:val="num" w:pos="360"/>
        </w:tabs>
        <w:ind w:left="28" w:hanging="28"/>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76434CAD"/>
    <w:multiLevelType w:val="singleLevel"/>
    <w:tmpl w:val="797866FE"/>
    <w:lvl w:ilvl="0">
      <w:start w:val="2"/>
      <w:numFmt w:val="decimal"/>
      <w:lvlText w:val="%1. "/>
      <w:legacy w:legacy="1" w:legacySpace="0" w:legacyIndent="283"/>
      <w:lvlJc w:val="left"/>
      <w:pPr>
        <w:ind w:left="850" w:hanging="283"/>
      </w:pPr>
      <w:rPr>
        <w:rFonts w:ascii="Times New Roman" w:hAnsi="Times New Roman" w:cs="Times New Roman" w:hint="default"/>
        <w:b w:val="0"/>
        <w:i w:val="0"/>
        <w:sz w:val="28"/>
        <w:szCs w:val="28"/>
      </w:rPr>
    </w:lvl>
  </w:abstractNum>
  <w:abstractNum w:abstractNumId="45">
    <w:nsid w:val="7B391A36"/>
    <w:multiLevelType w:val="hybridMultilevel"/>
    <w:tmpl w:val="FB3CB47E"/>
    <w:lvl w:ilvl="0" w:tplc="7AF0C750">
      <w:start w:val="1"/>
      <w:numFmt w:val="bullet"/>
      <w:lvlText w:val=""/>
      <w:lvlJc w:val="left"/>
      <w:pPr>
        <w:tabs>
          <w:tab w:val="num" w:pos="1778"/>
        </w:tabs>
        <w:ind w:left="1446" w:hanging="28"/>
      </w:pPr>
      <w:rPr>
        <w:rFonts w:ascii="Symbol" w:hAnsi="Symbol" w:hint="default"/>
      </w:rPr>
    </w:lvl>
    <w:lvl w:ilvl="1" w:tplc="C7AEF6E4">
      <w:start w:val="1"/>
      <w:numFmt w:val="bullet"/>
      <w:lvlText w:val="o"/>
      <w:lvlJc w:val="left"/>
      <w:pPr>
        <w:tabs>
          <w:tab w:val="num" w:pos="2160"/>
        </w:tabs>
        <w:ind w:left="2160" w:hanging="360"/>
      </w:pPr>
      <w:rPr>
        <w:rFonts w:ascii="Courier New" w:hAnsi="Courier New" w:hint="default"/>
      </w:rPr>
    </w:lvl>
    <w:lvl w:ilvl="2" w:tplc="1CA09762" w:tentative="1">
      <w:start w:val="1"/>
      <w:numFmt w:val="bullet"/>
      <w:lvlText w:val=""/>
      <w:lvlJc w:val="left"/>
      <w:pPr>
        <w:tabs>
          <w:tab w:val="num" w:pos="2880"/>
        </w:tabs>
        <w:ind w:left="2880" w:hanging="360"/>
      </w:pPr>
      <w:rPr>
        <w:rFonts w:ascii="Wingdings" w:hAnsi="Wingdings" w:hint="default"/>
      </w:rPr>
    </w:lvl>
    <w:lvl w:ilvl="3" w:tplc="2DAEC2E6" w:tentative="1">
      <w:start w:val="1"/>
      <w:numFmt w:val="bullet"/>
      <w:lvlText w:val=""/>
      <w:lvlJc w:val="left"/>
      <w:pPr>
        <w:tabs>
          <w:tab w:val="num" w:pos="3600"/>
        </w:tabs>
        <w:ind w:left="3600" w:hanging="360"/>
      </w:pPr>
      <w:rPr>
        <w:rFonts w:ascii="Symbol" w:hAnsi="Symbol" w:hint="default"/>
      </w:rPr>
    </w:lvl>
    <w:lvl w:ilvl="4" w:tplc="7BBE9EEE" w:tentative="1">
      <w:start w:val="1"/>
      <w:numFmt w:val="bullet"/>
      <w:lvlText w:val="o"/>
      <w:lvlJc w:val="left"/>
      <w:pPr>
        <w:tabs>
          <w:tab w:val="num" w:pos="4320"/>
        </w:tabs>
        <w:ind w:left="4320" w:hanging="360"/>
      </w:pPr>
      <w:rPr>
        <w:rFonts w:ascii="Courier New" w:hAnsi="Courier New" w:hint="default"/>
      </w:rPr>
    </w:lvl>
    <w:lvl w:ilvl="5" w:tplc="9E328E20" w:tentative="1">
      <w:start w:val="1"/>
      <w:numFmt w:val="bullet"/>
      <w:lvlText w:val=""/>
      <w:lvlJc w:val="left"/>
      <w:pPr>
        <w:tabs>
          <w:tab w:val="num" w:pos="5040"/>
        </w:tabs>
        <w:ind w:left="5040" w:hanging="360"/>
      </w:pPr>
      <w:rPr>
        <w:rFonts w:ascii="Wingdings" w:hAnsi="Wingdings" w:hint="default"/>
      </w:rPr>
    </w:lvl>
    <w:lvl w:ilvl="6" w:tplc="EF542FF6" w:tentative="1">
      <w:start w:val="1"/>
      <w:numFmt w:val="bullet"/>
      <w:lvlText w:val=""/>
      <w:lvlJc w:val="left"/>
      <w:pPr>
        <w:tabs>
          <w:tab w:val="num" w:pos="5760"/>
        </w:tabs>
        <w:ind w:left="5760" w:hanging="360"/>
      </w:pPr>
      <w:rPr>
        <w:rFonts w:ascii="Symbol" w:hAnsi="Symbol" w:hint="default"/>
      </w:rPr>
    </w:lvl>
    <w:lvl w:ilvl="7" w:tplc="7F182226" w:tentative="1">
      <w:start w:val="1"/>
      <w:numFmt w:val="bullet"/>
      <w:lvlText w:val="o"/>
      <w:lvlJc w:val="left"/>
      <w:pPr>
        <w:tabs>
          <w:tab w:val="num" w:pos="6480"/>
        </w:tabs>
        <w:ind w:left="6480" w:hanging="360"/>
      </w:pPr>
      <w:rPr>
        <w:rFonts w:ascii="Courier New" w:hAnsi="Courier New" w:hint="default"/>
      </w:rPr>
    </w:lvl>
    <w:lvl w:ilvl="8" w:tplc="81F293A2" w:tentative="1">
      <w:start w:val="1"/>
      <w:numFmt w:val="bullet"/>
      <w:lvlText w:val=""/>
      <w:lvlJc w:val="left"/>
      <w:pPr>
        <w:tabs>
          <w:tab w:val="num" w:pos="7200"/>
        </w:tabs>
        <w:ind w:left="7200" w:hanging="360"/>
      </w:pPr>
      <w:rPr>
        <w:rFonts w:ascii="Wingdings" w:hAnsi="Wingdings" w:hint="default"/>
      </w:rPr>
    </w:lvl>
  </w:abstractNum>
  <w:abstractNum w:abstractNumId="46">
    <w:nsid w:val="7F140091"/>
    <w:multiLevelType w:val="hybridMultilevel"/>
    <w:tmpl w:val="B6C4FFDC"/>
    <w:lvl w:ilvl="0" w:tplc="9ABEFB82">
      <w:start w:val="1"/>
      <w:numFmt w:val="bullet"/>
      <w:lvlText w:val=""/>
      <w:lvlJc w:val="left"/>
      <w:pPr>
        <w:tabs>
          <w:tab w:val="num" w:pos="2149"/>
        </w:tabs>
        <w:ind w:left="902" w:firstLine="851"/>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num w:numId="1">
    <w:abstractNumId w:val="13"/>
  </w:num>
  <w:num w:numId="2">
    <w:abstractNumId w:val="33"/>
  </w:num>
  <w:num w:numId="3">
    <w:abstractNumId w:val="45"/>
  </w:num>
  <w:num w:numId="4">
    <w:abstractNumId w:val="19"/>
  </w:num>
  <w:num w:numId="5">
    <w:abstractNumId w:val="15"/>
  </w:num>
  <w:num w:numId="6">
    <w:abstractNumId w:val="9"/>
  </w:num>
  <w:num w:numId="7">
    <w:abstractNumId w:val="1"/>
  </w:num>
  <w:num w:numId="8">
    <w:abstractNumId w:val="29"/>
  </w:num>
  <w:num w:numId="9">
    <w:abstractNumId w:val="14"/>
  </w:num>
  <w:num w:numId="10">
    <w:abstractNumId w:val="35"/>
  </w:num>
  <w:num w:numId="11">
    <w:abstractNumId w:val="23"/>
  </w:num>
  <w:num w:numId="12">
    <w:abstractNumId w:val="28"/>
  </w:num>
  <w:num w:numId="13">
    <w:abstractNumId w:val="7"/>
  </w:num>
  <w:num w:numId="14">
    <w:abstractNumId w:val="10"/>
  </w:num>
  <w:num w:numId="15">
    <w:abstractNumId w:val="16"/>
  </w:num>
  <w:num w:numId="16">
    <w:abstractNumId w:val="42"/>
  </w:num>
  <w:num w:numId="17">
    <w:abstractNumId w:val="25"/>
  </w:num>
  <w:num w:numId="18">
    <w:abstractNumId w:val="11"/>
  </w:num>
  <w:num w:numId="19">
    <w:abstractNumId w:val="32"/>
  </w:num>
  <w:num w:numId="20">
    <w:abstractNumId w:val="18"/>
  </w:num>
  <w:num w:numId="21">
    <w:abstractNumId w:val="20"/>
  </w:num>
  <w:num w:numId="22">
    <w:abstractNumId w:val="38"/>
  </w:num>
  <w:num w:numId="23">
    <w:abstractNumId w:val="4"/>
  </w:num>
  <w:num w:numId="24">
    <w:abstractNumId w:val="17"/>
  </w:num>
  <w:num w:numId="25">
    <w:abstractNumId w:val="3"/>
  </w:num>
  <w:num w:numId="26">
    <w:abstractNumId w:val="6"/>
  </w:num>
  <w:num w:numId="27">
    <w:abstractNumId w:val="43"/>
  </w:num>
  <w:num w:numId="28">
    <w:abstractNumId w:val="12"/>
  </w:num>
  <w:num w:numId="29">
    <w:abstractNumId w:val="8"/>
  </w:num>
  <w:num w:numId="30">
    <w:abstractNumId w:val="37"/>
  </w:num>
  <w:num w:numId="31">
    <w:abstractNumId w:val="2"/>
  </w:num>
  <w:num w:numId="32">
    <w:abstractNumId w:val="30"/>
  </w:num>
  <w:num w:numId="33">
    <w:abstractNumId w:val="5"/>
  </w:num>
  <w:num w:numId="34">
    <w:abstractNumId w:val="22"/>
  </w:num>
  <w:num w:numId="35">
    <w:abstractNumId w:val="34"/>
  </w:num>
  <w:num w:numId="36">
    <w:abstractNumId w:val="31"/>
  </w:num>
  <w:num w:numId="37">
    <w:abstractNumId w:val="24"/>
  </w:num>
  <w:num w:numId="38">
    <w:abstractNumId w:val="39"/>
  </w:num>
  <w:num w:numId="39">
    <w:abstractNumId w:val="27"/>
  </w:num>
  <w:num w:numId="40">
    <w:abstractNumId w:val="0"/>
  </w:num>
  <w:num w:numId="41">
    <w:abstractNumId w:val="40"/>
  </w:num>
  <w:num w:numId="42">
    <w:abstractNumId w:val="44"/>
  </w:num>
  <w:num w:numId="43">
    <w:abstractNumId w:val="44"/>
    <w:lvlOverride w:ilvl="0">
      <w:lvl w:ilvl="0">
        <w:start w:val="3"/>
        <w:numFmt w:val="decimal"/>
        <w:lvlText w:val="%1. "/>
        <w:legacy w:legacy="1" w:legacySpace="0" w:legacyIndent="283"/>
        <w:lvlJc w:val="left"/>
        <w:pPr>
          <w:ind w:left="850" w:hanging="283"/>
        </w:pPr>
        <w:rPr>
          <w:rFonts w:ascii="Times New Roman" w:hAnsi="Times New Roman" w:cs="Times New Roman" w:hint="default"/>
          <w:b w:val="0"/>
          <w:i w:val="0"/>
          <w:sz w:val="28"/>
          <w:szCs w:val="28"/>
        </w:rPr>
      </w:lvl>
    </w:lvlOverride>
  </w:num>
  <w:num w:numId="44">
    <w:abstractNumId w:val="41"/>
  </w:num>
  <w:num w:numId="45">
    <w:abstractNumId w:val="46"/>
  </w:num>
  <w:num w:numId="46">
    <w:abstractNumId w:val="21"/>
  </w:num>
  <w:num w:numId="47">
    <w:abstractNumId w:val="36"/>
  </w:num>
  <w:num w:numId="48">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6AC"/>
    <w:rsid w:val="00103FF0"/>
    <w:rsid w:val="001966AC"/>
    <w:rsid w:val="001A6CCC"/>
    <w:rsid w:val="00300BCF"/>
    <w:rsid w:val="003E569D"/>
    <w:rsid w:val="00425894"/>
    <w:rsid w:val="00484FEB"/>
    <w:rsid w:val="004937E5"/>
    <w:rsid w:val="0059173D"/>
    <w:rsid w:val="005C51A4"/>
    <w:rsid w:val="00612931"/>
    <w:rsid w:val="00651BAF"/>
    <w:rsid w:val="006B1685"/>
    <w:rsid w:val="007525CE"/>
    <w:rsid w:val="00871A41"/>
    <w:rsid w:val="008B13F1"/>
    <w:rsid w:val="009E57F7"/>
    <w:rsid w:val="00A10405"/>
    <w:rsid w:val="00B076D4"/>
    <w:rsid w:val="00CC27A0"/>
    <w:rsid w:val="00D369EC"/>
    <w:rsid w:val="00E4475B"/>
    <w:rsid w:val="00ED2519"/>
    <w:rsid w:val="00F3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4"/>
    <o:shapelayout v:ext="edit">
      <o:idmap v:ext="edit" data="1"/>
    </o:shapelayout>
  </w:shapeDefaults>
  <w:decimalSymbol w:val=","/>
  <w:listSeparator w:val=";"/>
  <w14:defaultImageDpi w14:val="0"/>
  <w15:chartTrackingRefBased/>
  <w15:docId w15:val="{F01A723F-2649-44F4-8CB3-2B0DAC3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8B13F1"/>
    <w:pPr>
      <w:spacing w:before="100" w:beforeAutospacing="1" w:after="100" w:afterAutospacing="1"/>
      <w:outlineLvl w:val="0"/>
    </w:pPr>
    <w:rPr>
      <w:rFonts w:ascii="MS Sans Serif" w:eastAsia="Arial Unicode MS" w:hAnsi="MS Sans Serif" w:cs="Arial Unicode MS"/>
      <w:b/>
      <w:bCs/>
      <w:caps/>
      <w:color w:val="EF3139"/>
      <w:kern w:val="36"/>
      <w:sz w:val="26"/>
      <w:szCs w:val="26"/>
    </w:rPr>
  </w:style>
  <w:style w:type="paragraph" w:styleId="2">
    <w:name w:val="heading 2"/>
    <w:basedOn w:val="a"/>
    <w:next w:val="a"/>
    <w:link w:val="20"/>
    <w:uiPriority w:val="99"/>
    <w:qFormat/>
    <w:rsid w:val="001966AC"/>
    <w:pPr>
      <w:keepNext/>
      <w:suppressAutoHyphens/>
      <w:spacing w:after="1080"/>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21">
    <w:name w:val="Body Text Indent 2"/>
    <w:basedOn w:val="a"/>
    <w:link w:val="22"/>
    <w:uiPriority w:val="99"/>
    <w:rsid w:val="001966AC"/>
    <w:pPr>
      <w:spacing w:line="288" w:lineRule="auto"/>
      <w:ind w:firstLine="720"/>
      <w:jc w:val="both"/>
    </w:pPr>
    <w:rPr>
      <w:sz w:val="28"/>
    </w:rPr>
  </w:style>
  <w:style w:type="character" w:customStyle="1" w:styleId="22">
    <w:name w:val="Основной текст с отступом 2 Знак"/>
    <w:link w:val="21"/>
    <w:uiPriority w:val="99"/>
    <w:semiHidden/>
    <w:rPr>
      <w:sz w:val="24"/>
      <w:szCs w:val="24"/>
    </w:rPr>
  </w:style>
  <w:style w:type="paragraph" w:styleId="a3">
    <w:name w:val="Body Text"/>
    <w:basedOn w:val="a"/>
    <w:link w:val="a4"/>
    <w:uiPriority w:val="99"/>
    <w:rsid w:val="001966AC"/>
    <w:pPr>
      <w:jc w:val="both"/>
    </w:pPr>
    <w:rPr>
      <w:sz w:val="28"/>
    </w:rPr>
  </w:style>
  <w:style w:type="character" w:customStyle="1" w:styleId="a4">
    <w:name w:val="Основной текст Знак"/>
    <w:link w:val="a3"/>
    <w:uiPriority w:val="99"/>
    <w:semiHidden/>
    <w:rPr>
      <w:sz w:val="24"/>
      <w:szCs w:val="24"/>
    </w:rPr>
  </w:style>
  <w:style w:type="paragraph" w:styleId="a5">
    <w:name w:val="Normal (Web)"/>
    <w:basedOn w:val="a"/>
    <w:uiPriority w:val="99"/>
    <w:rsid w:val="001966AC"/>
    <w:pPr>
      <w:spacing w:before="100" w:beforeAutospacing="1" w:after="100" w:afterAutospacing="1"/>
    </w:pPr>
    <w:rPr>
      <w:color w:val="000000"/>
    </w:rPr>
  </w:style>
  <w:style w:type="paragraph" w:customStyle="1" w:styleId="a6">
    <w:name w:val="Îáû÷íûé"/>
    <w:uiPriority w:val="99"/>
    <w:rsid w:val="001966AC"/>
  </w:style>
  <w:style w:type="paragraph" w:styleId="3">
    <w:name w:val="Body Text 3"/>
    <w:basedOn w:val="a"/>
    <w:link w:val="30"/>
    <w:uiPriority w:val="99"/>
    <w:rsid w:val="008B13F1"/>
    <w:pPr>
      <w:jc w:val="both"/>
    </w:pPr>
    <w:rPr>
      <w:sz w:val="28"/>
      <w:szCs w:val="20"/>
    </w:rPr>
  </w:style>
  <w:style w:type="character" w:customStyle="1" w:styleId="30">
    <w:name w:val="Основной текст 3 Знак"/>
    <w:link w:val="3"/>
    <w:uiPriority w:val="99"/>
    <w:semiHidden/>
    <w:rPr>
      <w:sz w:val="16"/>
      <w:szCs w:val="16"/>
    </w:rPr>
  </w:style>
  <w:style w:type="paragraph" w:styleId="a7">
    <w:name w:val="Body Text Indent"/>
    <w:basedOn w:val="a"/>
    <w:link w:val="a8"/>
    <w:uiPriority w:val="99"/>
    <w:rsid w:val="008B13F1"/>
    <w:pPr>
      <w:spacing w:after="120"/>
      <w:ind w:left="283"/>
    </w:pPr>
  </w:style>
  <w:style w:type="character" w:customStyle="1" w:styleId="a8">
    <w:name w:val="Основной текст с отступом Знак"/>
    <w:link w:val="a7"/>
    <w:uiPriority w:val="99"/>
    <w:semiHidden/>
    <w:rPr>
      <w:sz w:val="24"/>
      <w:szCs w:val="24"/>
    </w:rPr>
  </w:style>
  <w:style w:type="paragraph" w:styleId="a9">
    <w:name w:val="Plain Text"/>
    <w:basedOn w:val="a"/>
    <w:link w:val="aa"/>
    <w:uiPriority w:val="99"/>
    <w:rsid w:val="008B13F1"/>
    <w:rPr>
      <w:rFonts w:ascii="Courier New" w:hAnsi="Courier New"/>
      <w:sz w:val="20"/>
      <w:szCs w:val="20"/>
    </w:rPr>
  </w:style>
  <w:style w:type="character" w:customStyle="1" w:styleId="aa">
    <w:name w:val="Текст Знак"/>
    <w:link w:val="a9"/>
    <w:uiPriority w:val="99"/>
    <w:semiHidden/>
    <w:rPr>
      <w:rFonts w:ascii="Courier New" w:hAnsi="Courier New" w:cs="Courier New"/>
      <w:sz w:val="20"/>
      <w:szCs w:val="20"/>
    </w:rPr>
  </w:style>
  <w:style w:type="paragraph" w:styleId="31">
    <w:name w:val="Body Text Indent 3"/>
    <w:basedOn w:val="a"/>
    <w:link w:val="32"/>
    <w:uiPriority w:val="99"/>
    <w:rsid w:val="008B13F1"/>
    <w:pPr>
      <w:spacing w:after="120"/>
      <w:ind w:left="283"/>
    </w:pPr>
    <w:rPr>
      <w:sz w:val="16"/>
      <w:szCs w:val="16"/>
    </w:rPr>
  </w:style>
  <w:style w:type="character" w:customStyle="1" w:styleId="32">
    <w:name w:val="Основной текст с отступом 3 Знак"/>
    <w:link w:val="31"/>
    <w:uiPriority w:val="99"/>
    <w:semiHidden/>
    <w:rPr>
      <w:sz w:val="16"/>
      <w:szCs w:val="16"/>
    </w:rPr>
  </w:style>
  <w:style w:type="paragraph" w:styleId="ab">
    <w:name w:val="footer"/>
    <w:basedOn w:val="a"/>
    <w:link w:val="ac"/>
    <w:uiPriority w:val="99"/>
    <w:rsid w:val="008B13F1"/>
    <w:pPr>
      <w:tabs>
        <w:tab w:val="center" w:pos="4677"/>
        <w:tab w:val="right" w:pos="9355"/>
      </w:tabs>
    </w:pPr>
  </w:style>
  <w:style w:type="character" w:customStyle="1" w:styleId="ac">
    <w:name w:val="Нижний колонтитул Знак"/>
    <w:link w:val="ab"/>
    <w:uiPriority w:val="99"/>
    <w:semiHidden/>
    <w:rPr>
      <w:sz w:val="24"/>
      <w:szCs w:val="24"/>
    </w:rPr>
  </w:style>
  <w:style w:type="character" w:styleId="ad">
    <w:name w:val="page number"/>
    <w:uiPriority w:val="99"/>
    <w:rsid w:val="008B13F1"/>
    <w:rPr>
      <w:rFonts w:cs="Times New Roman"/>
    </w:rPr>
  </w:style>
  <w:style w:type="paragraph" w:styleId="ae">
    <w:name w:val="Title"/>
    <w:basedOn w:val="a"/>
    <w:link w:val="af"/>
    <w:uiPriority w:val="99"/>
    <w:qFormat/>
    <w:rsid w:val="008B13F1"/>
    <w:pPr>
      <w:ind w:firstLine="426"/>
      <w:jc w:val="center"/>
    </w:pPr>
    <w:rPr>
      <w:sz w:val="28"/>
      <w:szCs w:val="20"/>
    </w:rPr>
  </w:style>
  <w:style w:type="character" w:customStyle="1" w:styleId="af">
    <w:name w:val="Название Знак"/>
    <w:link w:val="ae"/>
    <w:uiPriority w:val="10"/>
    <w:rPr>
      <w:rFonts w:ascii="Cambria" w:eastAsia="Times New Roman" w:hAnsi="Cambria" w:cs="Times New Roman"/>
      <w:b/>
      <w:bCs/>
      <w:kern w:val="28"/>
      <w:sz w:val="32"/>
      <w:szCs w:val="32"/>
    </w:rPr>
  </w:style>
  <w:style w:type="paragraph" w:customStyle="1" w:styleId="ConsNormal">
    <w:name w:val="ConsNormal"/>
    <w:uiPriority w:val="99"/>
    <w:rsid w:val="008B13F1"/>
    <w:pPr>
      <w:widowControl w:val="0"/>
      <w:ind w:firstLine="720"/>
    </w:pPr>
    <w:rPr>
      <w:rFonts w:ascii="Arial" w:hAnsi="Arial"/>
    </w:rPr>
  </w:style>
  <w:style w:type="paragraph" w:styleId="af0">
    <w:name w:val="Block Text"/>
    <w:basedOn w:val="a"/>
    <w:uiPriority w:val="99"/>
    <w:rsid w:val="008B13F1"/>
    <w:pPr>
      <w:shd w:val="clear" w:color="auto" w:fill="FFFFFF"/>
      <w:spacing w:line="312" w:lineRule="auto"/>
      <w:ind w:left="38" w:right="-82" w:firstLine="709"/>
      <w:jc w:val="both"/>
    </w:pPr>
    <w:rPr>
      <w:color w:val="000000"/>
      <w:spacing w:val="6"/>
      <w:sz w:val="28"/>
      <w:szCs w:val="28"/>
    </w:rPr>
  </w:style>
  <w:style w:type="character" w:styleId="af1">
    <w:name w:val="Strong"/>
    <w:uiPriority w:val="99"/>
    <w:qFormat/>
    <w:rsid w:val="008B13F1"/>
    <w:rPr>
      <w:rFonts w:cs="Times New Roman"/>
      <w:b/>
      <w:bCs/>
    </w:rPr>
  </w:style>
  <w:style w:type="paragraph" w:customStyle="1" w:styleId="214pt">
    <w:name w:val="Стиль Заголовок 2 + 14 pt по ширине"/>
    <w:basedOn w:val="2"/>
    <w:uiPriority w:val="99"/>
    <w:rsid w:val="008B13F1"/>
    <w:pPr>
      <w:widowControl w:val="0"/>
      <w:suppressAutoHyphens w:val="0"/>
      <w:spacing w:after="0"/>
      <w:jc w:val="both"/>
    </w:pPr>
    <w:rPr>
      <w:rFonts w:cs="Times New Roman"/>
      <w:iCs w:val="0"/>
      <w:szCs w:val="20"/>
    </w:rPr>
  </w:style>
  <w:style w:type="paragraph" w:customStyle="1" w:styleId="Style3">
    <w:name w:val="Style 3"/>
    <w:basedOn w:val="a"/>
    <w:uiPriority w:val="99"/>
    <w:rsid w:val="008B13F1"/>
    <w:pPr>
      <w:widowControl w:val="0"/>
    </w:pPr>
    <w:rPr>
      <w:color w:val="000000"/>
      <w:sz w:val="20"/>
      <w:szCs w:val="20"/>
    </w:rPr>
  </w:style>
  <w:style w:type="paragraph" w:customStyle="1" w:styleId="Style1">
    <w:name w:val="Style 1"/>
    <w:basedOn w:val="a"/>
    <w:uiPriority w:val="99"/>
    <w:rsid w:val="008B13F1"/>
    <w:pPr>
      <w:widowControl w:val="0"/>
      <w:spacing w:line="228" w:lineRule="atLeast"/>
      <w:ind w:firstLine="288"/>
      <w:jc w:val="both"/>
    </w:pPr>
    <w:rPr>
      <w:color w:val="000000"/>
      <w:sz w:val="20"/>
      <w:szCs w:val="20"/>
    </w:rPr>
  </w:style>
  <w:style w:type="paragraph" w:customStyle="1" w:styleId="a00">
    <w:name w:val="a0"/>
    <w:basedOn w:val="a"/>
    <w:uiPriority w:val="99"/>
    <w:rsid w:val="008B13F1"/>
    <w:rPr>
      <w:rFonts w:ascii="Gbinfo" w:hAnsi="Gbinfo" w:cs="Gbinfo"/>
      <w:sz w:val="20"/>
      <w:szCs w:val="20"/>
    </w:rPr>
  </w:style>
  <w:style w:type="paragraph" w:customStyle="1" w:styleId="y1">
    <w:name w:val="y1"/>
    <w:basedOn w:val="a"/>
    <w:uiPriority w:val="99"/>
    <w:rsid w:val="008B13F1"/>
    <w:pPr>
      <w:spacing w:before="200" w:after="200"/>
      <w:jc w:val="center"/>
    </w:pPr>
    <w:rPr>
      <w:rFonts w:ascii="Gbinfo" w:hAnsi="Gbinfo" w:cs="Gbinfo"/>
      <w:i/>
      <w:iCs/>
      <w:sz w:val="20"/>
      <w:szCs w:val="20"/>
      <w:u w:val="single"/>
    </w:rPr>
  </w:style>
  <w:style w:type="paragraph" w:customStyle="1" w:styleId="under">
    <w:name w:val="under"/>
    <w:basedOn w:val="a"/>
    <w:uiPriority w:val="99"/>
    <w:rsid w:val="008B13F1"/>
    <w:pPr>
      <w:spacing w:before="200"/>
      <w:ind w:firstLine="567"/>
    </w:pPr>
    <w:rPr>
      <w:rFonts w:ascii="Gbinfo" w:hAnsi="Gbinfo" w:cs="Gbinfo"/>
      <w:i/>
      <w:iCs/>
      <w:sz w:val="20"/>
      <w:szCs w:val="20"/>
      <w:u w:val="single"/>
    </w:rPr>
  </w:style>
  <w:style w:type="character" w:customStyle="1" w:styleId="y2">
    <w:name w:val="y2"/>
    <w:uiPriority w:val="99"/>
    <w:rsid w:val="008B13F1"/>
    <w:rPr>
      <w:rFonts w:cs="Times New Roman"/>
      <w:i/>
      <w:iCs/>
      <w:u w:val="single"/>
    </w:rPr>
  </w:style>
  <w:style w:type="paragraph" w:customStyle="1" w:styleId="a0style1">
    <w:name w:val="a0 style1"/>
    <w:basedOn w:val="a"/>
    <w:uiPriority w:val="99"/>
    <w:rsid w:val="008B13F1"/>
    <w:pPr>
      <w:ind w:firstLine="567"/>
    </w:pPr>
    <w:rPr>
      <w:rFonts w:ascii="Gbinfo" w:hAnsi="Gbinfo" w:cs="Gbinfo"/>
      <w:sz w:val="20"/>
      <w:szCs w:val="20"/>
    </w:rPr>
  </w:style>
  <w:style w:type="character" w:styleId="af2">
    <w:name w:val="Hyperlink"/>
    <w:uiPriority w:val="99"/>
    <w:rsid w:val="008B13F1"/>
    <w:rPr>
      <w:rFonts w:cs="Times New Roman"/>
      <w:color w:val="0000FF"/>
      <w:u w:val="single"/>
    </w:rPr>
  </w:style>
  <w:style w:type="character" w:customStyle="1" w:styleId="style31">
    <w:name w:val="style31"/>
    <w:uiPriority w:val="99"/>
    <w:rsid w:val="008B13F1"/>
    <w:rPr>
      <w:rFonts w:cs="Times New Roman"/>
      <w:sz w:val="14"/>
      <w:szCs w:val="14"/>
    </w:rPr>
  </w:style>
  <w:style w:type="paragraph" w:customStyle="1" w:styleId="af3">
    <w:name w:val="???????"/>
    <w:uiPriority w:val="99"/>
    <w:rsid w:val="008B13F1"/>
    <w:pPr>
      <w:widowControl w:val="0"/>
      <w:overflowPunct w:val="0"/>
      <w:autoSpaceDE w:val="0"/>
      <w:autoSpaceDN w:val="0"/>
      <w:adjustRightInd w:val="0"/>
      <w:ind w:firstLine="400"/>
      <w:jc w:val="both"/>
    </w:pPr>
  </w:style>
  <w:style w:type="paragraph" w:styleId="af4">
    <w:name w:val="header"/>
    <w:basedOn w:val="a"/>
    <w:link w:val="af5"/>
    <w:uiPriority w:val="99"/>
    <w:rsid w:val="008B13F1"/>
    <w:pPr>
      <w:tabs>
        <w:tab w:val="center" w:pos="4677"/>
        <w:tab w:val="right" w:pos="9355"/>
      </w:tabs>
    </w:pPr>
  </w:style>
  <w:style w:type="character" w:customStyle="1" w:styleId="af5">
    <w:name w:val="Верхний колонтитул Знак"/>
    <w:link w:val="af4"/>
    <w:uiPriority w:val="99"/>
    <w:semiHidden/>
    <w:rPr>
      <w:sz w:val="24"/>
      <w:szCs w:val="24"/>
    </w:rPr>
  </w:style>
  <w:style w:type="paragraph" w:styleId="af6">
    <w:name w:val="Balloon Text"/>
    <w:basedOn w:val="a"/>
    <w:link w:val="af7"/>
    <w:uiPriority w:val="99"/>
    <w:semiHidden/>
    <w:rsid w:val="008B13F1"/>
    <w:rPr>
      <w:rFonts w:ascii="Tahoma" w:hAnsi="Tahoma" w:cs="Tahoma"/>
      <w:sz w:val="16"/>
      <w:szCs w:val="16"/>
    </w:rPr>
  </w:style>
  <w:style w:type="character" w:customStyle="1" w:styleId="af7">
    <w:name w:val="Текст выноски Знак"/>
    <w:link w:val="af6"/>
    <w:uiPriority w:val="99"/>
    <w:semiHidden/>
    <w:rPr>
      <w:rFonts w:ascii="Tahoma" w:hAnsi="Tahoma" w:cs="Tahoma"/>
      <w:sz w:val="16"/>
      <w:szCs w:val="16"/>
    </w:rPr>
  </w:style>
  <w:style w:type="paragraph" w:styleId="af8">
    <w:name w:val="annotation text"/>
    <w:basedOn w:val="a"/>
    <w:link w:val="af9"/>
    <w:uiPriority w:val="99"/>
    <w:semiHidden/>
    <w:rsid w:val="00612931"/>
    <w:rPr>
      <w:sz w:val="28"/>
      <w:szCs w:val="20"/>
    </w:rPr>
  </w:style>
  <w:style w:type="character" w:customStyle="1" w:styleId="af9">
    <w:name w:val="Текст примечания Знак"/>
    <w:link w:val="af8"/>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2764</Words>
  <Characters>15757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БЕЛОРУССКИЙ ГОСУДАРСТВЕННЫЙ УНИВЕРСИТЕТ ИНФОРМАТИКИ И РАДИОЭЛЕКТРОНИКИ</vt:lpstr>
    </vt:vector>
  </TitlesOfParts>
  <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БЕЛОРУССКИЙ ГОСУДАРСТВЕННЫЙ УНИВЕРСИТЕТ ИНФОРМАТИКИ И РАДИОЭЛЕКТРОНИКИ</dc:title>
  <dc:subject/>
  <dc:creator>игорь</dc:creator>
  <cp:keywords/>
  <dc:description/>
  <cp:lastModifiedBy>admin</cp:lastModifiedBy>
  <cp:revision>2</cp:revision>
  <dcterms:created xsi:type="dcterms:W3CDTF">2014-03-13T23:02:00Z</dcterms:created>
  <dcterms:modified xsi:type="dcterms:W3CDTF">2014-03-13T23:02:00Z</dcterms:modified>
</cp:coreProperties>
</file>