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D91C69" w:rsidRDefault="00D91C69" w:rsidP="00D91C69">
      <w:pPr>
        <w:pStyle w:val="af8"/>
        <w:rPr>
          <w:lang w:val="uk-UA"/>
        </w:rPr>
      </w:pPr>
    </w:p>
    <w:p w:rsidR="00250DF3" w:rsidRPr="00B85CE0" w:rsidRDefault="00250DF3" w:rsidP="00D91C69">
      <w:pPr>
        <w:pStyle w:val="af8"/>
        <w:rPr>
          <w:lang w:val="uk-UA"/>
        </w:rPr>
      </w:pPr>
      <w:r w:rsidRPr="00B85CE0">
        <w:rPr>
          <w:lang w:val="uk-UA"/>
        </w:rPr>
        <w:t>Реферат по философии</w:t>
      </w:r>
    </w:p>
    <w:p w:rsidR="00B85CE0" w:rsidRPr="00D91C69" w:rsidRDefault="00250DF3" w:rsidP="00D91C69">
      <w:pPr>
        <w:pStyle w:val="af8"/>
      </w:pPr>
      <w:r w:rsidRPr="00B85CE0">
        <w:t xml:space="preserve">Русские философы </w:t>
      </w:r>
      <w:r w:rsidRPr="00B85CE0">
        <w:rPr>
          <w:lang w:val="en-US"/>
        </w:rPr>
        <w:t>XIX</w:t>
      </w:r>
      <w:r w:rsidRPr="00B85CE0">
        <w:t xml:space="preserve"> века</w:t>
      </w:r>
      <w:r w:rsidR="00B85CE0">
        <w:t>.</w:t>
      </w:r>
      <w:r w:rsidR="00C834B9">
        <w:t xml:space="preserve"> </w:t>
      </w:r>
      <w:r w:rsidR="00B85CE0">
        <w:t xml:space="preserve">П.Я. </w:t>
      </w:r>
      <w:r w:rsidRPr="00B85CE0">
        <w:t>Чаадаев</w:t>
      </w:r>
    </w:p>
    <w:p w:rsidR="00250DF3" w:rsidRPr="00B85CE0" w:rsidRDefault="00D91C69" w:rsidP="00B85CE0">
      <w:pPr>
        <w:widowControl w:val="0"/>
        <w:autoSpaceDE w:val="0"/>
        <w:autoSpaceDN w:val="0"/>
        <w:adjustRightInd w:val="0"/>
        <w:ind w:firstLine="709"/>
      </w:pPr>
      <w:r>
        <w:br w:type="page"/>
      </w:r>
      <w:r w:rsidR="00250DF3" w:rsidRPr="00B85CE0">
        <w:t>В ходе Отечественной войны 1812 года большое количество русских людей непосредственно соприкоснулось с европейской жизнью</w:t>
      </w:r>
      <w:r w:rsidR="00B85CE0" w:rsidRPr="00B85CE0">
        <w:t xml:space="preserve">. </w:t>
      </w:r>
      <w:r w:rsidR="00250DF3" w:rsidRPr="00B85CE0">
        <w:t>Это стимулировало активизацию политической (деятельность декабристов</w:t>
      </w:r>
      <w:r w:rsidR="00B85CE0" w:rsidRPr="00B85CE0">
        <w:t xml:space="preserve">) </w:t>
      </w:r>
      <w:r w:rsidR="00250DF3" w:rsidRPr="00B85CE0">
        <w:t>и духовной жизни в России</w:t>
      </w:r>
      <w:r w:rsidR="00B85CE0" w:rsidRPr="00B85CE0">
        <w:t xml:space="preserve">. </w:t>
      </w:r>
      <w:r w:rsidR="00250DF3" w:rsidRPr="00B85CE0">
        <w:t>Чрезвычайно возросла потребность в выражении национального самосознания и определении места России в европейской, христианской культуре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 1823 году в Москве появляется кружок “Общество любомудров”</w:t>
      </w:r>
      <w:r w:rsidR="00B85CE0" w:rsidRPr="00B85CE0">
        <w:t xml:space="preserve">. </w:t>
      </w:r>
      <w:r w:rsidRPr="00B85CE0">
        <w:t>В него входят кн</w:t>
      </w:r>
      <w:r w:rsidR="00B85CE0" w:rsidRPr="00B85CE0">
        <w:t xml:space="preserve">. </w:t>
      </w:r>
      <w:r w:rsidRPr="00B85CE0">
        <w:t>В</w:t>
      </w:r>
      <w:r w:rsidR="00B85CE0">
        <w:t xml:space="preserve">.Ф. </w:t>
      </w:r>
      <w:r w:rsidRPr="00B85CE0">
        <w:t>Одоевский, Д</w:t>
      </w:r>
      <w:r w:rsidR="00B85CE0">
        <w:t xml:space="preserve">.В. </w:t>
      </w:r>
      <w:r w:rsidRPr="00B85CE0">
        <w:t>Веневитинов, И</w:t>
      </w:r>
      <w:r w:rsidR="00B85CE0">
        <w:t xml:space="preserve">.В. </w:t>
      </w:r>
      <w:r w:rsidRPr="00B85CE0">
        <w:t>Киреевский (будущий славянофил</w:t>
      </w:r>
      <w:r w:rsidR="00B85CE0" w:rsidRPr="00B85CE0">
        <w:t>),</w:t>
      </w:r>
      <w:r w:rsidRPr="00B85CE0">
        <w:t xml:space="preserve"> С</w:t>
      </w:r>
      <w:r w:rsidR="00B85CE0">
        <w:t xml:space="preserve">.П. </w:t>
      </w:r>
      <w:r w:rsidRPr="00B85CE0">
        <w:t>Шевырев, М</w:t>
      </w:r>
      <w:r w:rsidR="00B85CE0">
        <w:t xml:space="preserve">.П. </w:t>
      </w:r>
      <w:r w:rsidRPr="00B85CE0">
        <w:t>Погодин (ставшие впоследствии профессорами Московского университета</w:t>
      </w:r>
      <w:r w:rsidR="00B85CE0" w:rsidRPr="00B85CE0">
        <w:t>),</w:t>
      </w:r>
      <w:r w:rsidRPr="00B85CE0">
        <w:t xml:space="preserve"> А</w:t>
      </w:r>
      <w:r w:rsidR="00B85CE0">
        <w:t xml:space="preserve">.И. </w:t>
      </w:r>
      <w:r w:rsidRPr="00B85CE0">
        <w:t>Кошелев и др</w:t>
      </w:r>
      <w:r w:rsidR="00B85CE0" w:rsidRPr="00B85CE0">
        <w:t xml:space="preserve">. </w:t>
      </w:r>
      <w:r w:rsidRPr="00B85CE0">
        <w:t>Это были очень молодые люди – Одоевскому было 20 лет, Веневитинову – 18, а Киреевскому – 17 лет</w:t>
      </w:r>
      <w:r w:rsidR="00B85CE0" w:rsidRPr="00B85CE0">
        <w:t xml:space="preserve">. </w:t>
      </w:r>
      <w:r w:rsidRPr="00B85CE0">
        <w:t>Общество просуществовало два года, и в 1825 году, после восстания декабристов из предосторожности прекратило свою деятельность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Члены общества изучали Спинозу и немецких философов, обсуждали собственные философские сочинения</w:t>
      </w:r>
      <w:r w:rsidR="00B85CE0" w:rsidRPr="00B85CE0">
        <w:t xml:space="preserve">. </w:t>
      </w:r>
      <w:r w:rsidRPr="00B85CE0">
        <w:t>Молодые люди верили в возможность создания абсолютной теории, которая позволит объяснить все явления природы</w:t>
      </w:r>
      <w:r w:rsidR="00B85CE0" w:rsidRPr="00B85CE0">
        <w:t xml:space="preserve">. </w:t>
      </w:r>
      <w:r w:rsidRPr="00B85CE0">
        <w:t>Природа и человеческая жизнь казались им совершенно ясными, это позволяло им свысока смотреть на физиков, которые рылись в “грубой материи”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Председатель кружка князь Владимир Федорович Одоевский прожил долгую жизнь (1803-1869</w:t>
      </w:r>
      <w:r w:rsidR="00B85CE0" w:rsidRPr="00B85CE0">
        <w:t>),</w:t>
      </w:r>
      <w:r w:rsidRPr="00B85CE0">
        <w:t xml:space="preserve"> его философские взгляды претерпели сложную эволюцию, он был плодовитым литератором</w:t>
      </w:r>
      <w:r w:rsidR="00B85CE0" w:rsidRPr="00B85CE0">
        <w:t xml:space="preserve">. </w:t>
      </w:r>
      <w:r w:rsidRPr="00B85CE0">
        <w:t>В нашем кратком очерке мы отметим, что Одоевский, пожалуй, впервые в русской литературе, в книге “Русские ночи” (30-е годы</w:t>
      </w:r>
      <w:r w:rsidR="00B85CE0" w:rsidRPr="00B85CE0">
        <w:t xml:space="preserve">) </w:t>
      </w:r>
      <w:r w:rsidRPr="00B85CE0">
        <w:t>сформулировал тезис о “гибели” Запада</w:t>
      </w:r>
      <w:r w:rsidR="00B85CE0" w:rsidRPr="00B85CE0">
        <w:t xml:space="preserve">. </w:t>
      </w:r>
      <w:r w:rsidRPr="00B85CE0">
        <w:t>Подобно тому как в свое время христианство внесло новые силы в одряхлевший мир античности, так и спасение Европы возможно, если на сцену истории выступит новый народ со свежими силами</w:t>
      </w:r>
      <w:r w:rsidR="00B85CE0" w:rsidRPr="00B85CE0">
        <w:t xml:space="preserve">. </w:t>
      </w:r>
      <w:r w:rsidRPr="00B85CE0">
        <w:t>Таким народом, по мысли Одоевского, является русский народ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 1836 году публикуется “Философическое письмо” П</w:t>
      </w:r>
      <w:r w:rsidR="00B85CE0">
        <w:t xml:space="preserve">.Я. </w:t>
      </w:r>
      <w:r w:rsidRPr="00B85CE0">
        <w:t>Чаадаева, и примерно в это же время формируются два направления – западничество и славянофильство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Представители первого направления – Н</w:t>
      </w:r>
      <w:r w:rsidR="00B85CE0">
        <w:t xml:space="preserve">.В. </w:t>
      </w:r>
      <w:r w:rsidRPr="00B85CE0">
        <w:t>Станкевич, В</w:t>
      </w:r>
      <w:r w:rsidR="00B85CE0">
        <w:t xml:space="preserve">.Г. </w:t>
      </w:r>
      <w:r w:rsidRPr="00B85CE0">
        <w:t>Белинский, К</w:t>
      </w:r>
      <w:r w:rsidR="00B85CE0">
        <w:t xml:space="preserve">.Д. </w:t>
      </w:r>
      <w:r w:rsidRPr="00B85CE0">
        <w:t>Кавелин, Т</w:t>
      </w:r>
      <w:r w:rsidR="00B85CE0">
        <w:t xml:space="preserve">.Н. </w:t>
      </w:r>
      <w:r w:rsidRPr="00B85CE0">
        <w:t>Грановский, В</w:t>
      </w:r>
      <w:r w:rsidR="00B85CE0">
        <w:t xml:space="preserve">.П. </w:t>
      </w:r>
      <w:r w:rsidRPr="00B85CE0">
        <w:t>Боткин, А</w:t>
      </w:r>
      <w:r w:rsidR="00B85CE0">
        <w:t xml:space="preserve">.И. </w:t>
      </w:r>
      <w:r w:rsidRPr="00B85CE0">
        <w:t>Герцен, Н</w:t>
      </w:r>
      <w:r w:rsidR="00B85CE0">
        <w:t xml:space="preserve">.П. </w:t>
      </w:r>
      <w:r w:rsidRPr="00B85CE0">
        <w:t>Огарев, П</w:t>
      </w:r>
      <w:r w:rsidR="00B85CE0">
        <w:t xml:space="preserve">.В. </w:t>
      </w:r>
      <w:r w:rsidRPr="00B85CE0">
        <w:t>Анненков</w:t>
      </w:r>
      <w:r w:rsidR="00B85CE0" w:rsidRPr="00B85CE0">
        <w:t xml:space="preserve">. </w:t>
      </w:r>
      <w:r w:rsidRPr="00B85CE0">
        <w:t>Наследниками западников 40-х годов по праву считали себя демократы-шестидесятники Н</w:t>
      </w:r>
      <w:r w:rsidR="00B85CE0">
        <w:t xml:space="preserve">.Г. </w:t>
      </w:r>
      <w:r w:rsidRPr="00B85CE0">
        <w:t>Чернышевский, Н</w:t>
      </w:r>
      <w:r w:rsidR="00B85CE0">
        <w:t xml:space="preserve">.А. </w:t>
      </w:r>
      <w:r w:rsidRPr="00B85CE0">
        <w:t>Добролюбов, Д</w:t>
      </w:r>
      <w:r w:rsidR="00B85CE0">
        <w:t xml:space="preserve">.И. </w:t>
      </w:r>
      <w:r w:rsidRPr="00B85CE0">
        <w:t>Писарев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Западники, или как они иногда называли себя, “европейцы”, выступали за преодоление отсталости России и ее развитие по образцу западноевропейской цивилизации</w:t>
      </w:r>
      <w:r w:rsidR="00B85CE0" w:rsidRPr="00B85CE0">
        <w:t xml:space="preserve">. </w:t>
      </w:r>
      <w:r w:rsidRPr="00B85CE0">
        <w:t>Необходимо, по их мнению, усвоить европейскую науку и европейское просвещение, ввести политические свободы</w:t>
      </w:r>
      <w:r w:rsidR="00B85CE0" w:rsidRPr="00B85CE0">
        <w:t xml:space="preserve">. </w:t>
      </w:r>
      <w:r w:rsidRPr="00B85CE0">
        <w:t>Многие из них – Герцен, Огарев, Чернышевский – разрабатывали пути перехода России к социализму, который понимался ими как соединение русской общины с передовой наукой и техникой Запада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Философской основой этого направления можно считать гегелевскую диалектику и материализм Л</w:t>
      </w:r>
      <w:r w:rsidR="00B85CE0" w:rsidRPr="00B85CE0">
        <w:t xml:space="preserve">. </w:t>
      </w:r>
      <w:r w:rsidRPr="00B85CE0">
        <w:t>Фейербаха, хотя, конечно, в философских взглядах многих его конкретных представителей, например, таких как Герцен, Чернышевский, Писарев, можно обнаружить оригинальные идеи</w:t>
      </w:r>
      <w:r w:rsidR="00B85CE0" w:rsidRPr="00B85CE0">
        <w:t xml:space="preserve">. </w:t>
      </w:r>
      <w:r w:rsidRPr="00B85CE0">
        <w:t>Мы не будем специально останавливаться на изложении этих идей, так как в имеющейся литературе философия западников дается более или менее основательно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Основные представители второго направления, славянофильства, А</w:t>
      </w:r>
      <w:r w:rsidR="00B85CE0">
        <w:t xml:space="preserve">.С. </w:t>
      </w:r>
      <w:r w:rsidRPr="00B85CE0">
        <w:t>Хомяков, И</w:t>
      </w:r>
      <w:r w:rsidR="00B85CE0">
        <w:t xml:space="preserve">.В. </w:t>
      </w:r>
      <w:r w:rsidRPr="00B85CE0">
        <w:t>Киреевский, П</w:t>
      </w:r>
      <w:r w:rsidR="00B85CE0">
        <w:t xml:space="preserve">.В. </w:t>
      </w:r>
      <w:r w:rsidRPr="00B85CE0">
        <w:t>Киреевский, И</w:t>
      </w:r>
      <w:r w:rsidR="00B85CE0">
        <w:t xml:space="preserve">.С. </w:t>
      </w:r>
      <w:r w:rsidRPr="00B85CE0">
        <w:t>Аксаков, К</w:t>
      </w:r>
      <w:r w:rsidR="00B85CE0">
        <w:t xml:space="preserve">.С. </w:t>
      </w:r>
      <w:r w:rsidRPr="00B85CE0">
        <w:t>Аксаков, Ю</w:t>
      </w:r>
      <w:r w:rsidR="00B85CE0">
        <w:t xml:space="preserve">.Ф. </w:t>
      </w:r>
      <w:r w:rsidRPr="00B85CE0">
        <w:t>Самарин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 то время как западники строили философию, автономную по отношению к религии и к церкви, и развивали свои взгляды вплоть до атеизма, славянофилы стремились к созданию цельного мировоззрения на основе православного церковного сознания</w:t>
      </w:r>
      <w:r w:rsidR="00B85CE0" w:rsidRPr="00B85CE0">
        <w:t xml:space="preserve">. </w:t>
      </w:r>
      <w:r w:rsidRPr="00B85CE0">
        <w:t>Они считали, что именно православие как тип христианства, отличный от западного, может стать основой нового, более продуктивного подхода к пониманию культуры и жизни</w:t>
      </w:r>
      <w:r w:rsidR="00B85CE0" w:rsidRPr="00B85CE0">
        <w:t xml:space="preserve">. </w:t>
      </w:r>
      <w:r w:rsidRPr="00B85CE0">
        <w:t>Это подразумевало, в частности, неизбежность критического подхода к западному христианству, которое рассматривалось как следствие болезни духа, уклонения от истины, завещанной отцами церкви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Как уже говорилось выше, в этой главе мы рассмотрим отдельно следующих представителей русской философии ХIХ века</w:t>
      </w:r>
      <w:r w:rsidR="00B85CE0" w:rsidRPr="00B85CE0">
        <w:t xml:space="preserve">: </w:t>
      </w:r>
      <w:r w:rsidRPr="00B85CE0">
        <w:t>П</w:t>
      </w:r>
      <w:r w:rsidR="00B85CE0">
        <w:t xml:space="preserve">.Я. </w:t>
      </w:r>
      <w:r w:rsidRPr="00B85CE0">
        <w:t>Чаадаева, А</w:t>
      </w:r>
      <w:r w:rsidR="00B85CE0">
        <w:t xml:space="preserve">.С. </w:t>
      </w:r>
      <w:r w:rsidRPr="00B85CE0">
        <w:t>Хомякова, И</w:t>
      </w:r>
      <w:r w:rsidR="00B85CE0">
        <w:t xml:space="preserve">.В. </w:t>
      </w:r>
      <w:r w:rsidRPr="00B85CE0">
        <w:t>Киреевского, а затем Ф</w:t>
      </w:r>
      <w:r w:rsidR="00B85CE0">
        <w:t xml:space="preserve">.М. </w:t>
      </w:r>
      <w:r w:rsidRPr="00B85CE0">
        <w:t>Достоевского, Вл</w:t>
      </w:r>
      <w:r w:rsidR="00B85CE0" w:rsidRPr="00B85CE0">
        <w:t xml:space="preserve">. </w:t>
      </w:r>
      <w:r w:rsidRPr="00B85CE0">
        <w:t>Соловьева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Петр Яковлевич Чаадаев (1794-1856</w:t>
      </w:r>
      <w:r w:rsidR="00B85CE0" w:rsidRPr="00B85CE0">
        <w:t xml:space="preserve">) </w:t>
      </w:r>
      <w:r w:rsidRPr="00B85CE0">
        <w:t>– участник Отечественной войны с Наполеоном, близкий друг А</w:t>
      </w:r>
      <w:r w:rsidR="00B85CE0">
        <w:t xml:space="preserve">.С. </w:t>
      </w:r>
      <w:r w:rsidRPr="00B85CE0">
        <w:t>Пушкина</w:t>
      </w:r>
      <w:r w:rsidR="00B85CE0" w:rsidRPr="00B85CE0">
        <w:t xml:space="preserve">. </w:t>
      </w:r>
      <w:r w:rsidRPr="00B85CE0">
        <w:t>В начале 1821 года он уходит с военной службы, с 1823 по 1826 год живет за границей, где общается с крупнейшими европейскими философами, в том числе с Фридрихом Шеллингом</w:t>
      </w:r>
      <w:r w:rsidR="00B85CE0" w:rsidRPr="00B85CE0">
        <w:t xml:space="preserve">. </w:t>
      </w:r>
      <w:r w:rsidRPr="00B85CE0">
        <w:t>По возвращении в Москву погружается на несколько лет в сложнейшую мыслительную работу</w:t>
      </w:r>
      <w:r w:rsidR="00B85CE0" w:rsidRPr="00B85CE0">
        <w:t xml:space="preserve">. </w:t>
      </w:r>
      <w:r w:rsidRPr="00B85CE0">
        <w:t>К 1830 году разрабатывает философское и религиозное мировоззрение, которое было изложено в восьми “Философических письмах”, адресованных к некой госпоже Пановой</w:t>
      </w:r>
      <w:r w:rsidR="00B85CE0" w:rsidRPr="00B85CE0">
        <w:t xml:space="preserve">. </w:t>
      </w:r>
      <w:r w:rsidRPr="00B85CE0">
        <w:t>В то время эпистолярная форма изложения взглядов была обычным делом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Публикация первого “Философического письма” в 1836 году в журнале “Телескоп” произвела впечатление разорвавшейся бомбы</w:t>
      </w:r>
      <w:r w:rsidR="00B85CE0" w:rsidRPr="00B85CE0">
        <w:t xml:space="preserve">. </w:t>
      </w:r>
      <w:r w:rsidRPr="00B85CE0">
        <w:t>Журнал был закрыт, редактора выслали из Москвы, сам автор “Письма” императором Николаем I был официально объявлен сумасшедшим</w:t>
      </w:r>
      <w:r w:rsidR="00B85CE0" w:rsidRPr="00B85CE0">
        <w:t xml:space="preserve">. </w:t>
      </w:r>
      <w:r w:rsidRPr="00B85CE0">
        <w:t>За Чаадаевым устанавливается медицинский надзор, он находится под домашним арестом</w:t>
      </w:r>
      <w:r w:rsidR="00B85CE0" w:rsidRPr="00B85CE0">
        <w:t xml:space="preserve">. </w:t>
      </w:r>
      <w:r w:rsidRPr="00B85CE0">
        <w:t>Правда через полтора года все стеснения были отменены при условии, чтобы он “не смел ничего писать”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Кроме “Философических писем”, наиболее значительным произведением П</w:t>
      </w:r>
      <w:r w:rsidR="00B85CE0">
        <w:t xml:space="preserve">.Я. </w:t>
      </w:r>
      <w:r w:rsidRPr="00B85CE0">
        <w:t>Чаадаева можно считать неоконченную и неопубликованную работу “Апология сумасшедшего”, написанную в 1836-1837 годах, в которой он аргументирует свою позицию и развивает некоторые новые положения</w:t>
      </w:r>
      <w:r w:rsidR="00B85CE0" w:rsidRPr="00B85CE0">
        <w:t xml:space="preserve">. </w:t>
      </w:r>
      <w:r w:rsidRPr="00B85CE0">
        <w:t>Условно можно считать особым произведением “Отрывки и афоризмы” – собрание записей по философским, политическим и нравственно-религиозным вопросам, сделанных Чаадаевым в разные годы его жизни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Когда излагают взгляды Чаадаева, обращают внимание прежде всего на его характеристику России</w:t>
      </w:r>
      <w:r w:rsidR="00B85CE0" w:rsidRPr="00B85CE0">
        <w:t xml:space="preserve">. </w:t>
      </w:r>
      <w:r w:rsidRPr="00B85CE0">
        <w:t>Однако эта характеристика в значительной степени есть следствие идей Чаадаева по поводу природы человека и сущности исторического процесса</w:t>
      </w:r>
      <w:r w:rsidR="00B85CE0" w:rsidRPr="00B85CE0">
        <w:t xml:space="preserve">. </w:t>
      </w:r>
      <w:r w:rsidRPr="00B85CE0">
        <w:t>Проанализируем сначала эти идеи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Чаадаев рассматривает человека с двух сторон</w:t>
      </w:r>
      <w:r w:rsidR="00B85CE0" w:rsidRPr="00B85CE0">
        <w:t xml:space="preserve">. </w:t>
      </w:r>
      <w:r w:rsidRPr="00B85CE0">
        <w:t>С одной стороны, человек есть телесное существо и как таковое он ведет себя по законам, общим для всех одушевленных существ, а его деятельность определяется представлением о выгоде и инстинктом самосохранения</w:t>
      </w:r>
      <w:r w:rsidR="00B85CE0" w:rsidRPr="00B85CE0">
        <w:t xml:space="preserve">. </w:t>
      </w:r>
      <w:r w:rsidRPr="00B85CE0">
        <w:t>В этой деятельности человек исходит из самого себя</w:t>
      </w:r>
      <w:r w:rsidR="00B85CE0" w:rsidRPr="00B85CE0">
        <w:t xml:space="preserve">. </w:t>
      </w:r>
      <w:r w:rsidRPr="00B85CE0">
        <w:t>Но в человеке есть другая сторона, связанная с его духовностью, разумом и нравственностью</w:t>
      </w:r>
      <w:r w:rsidR="00B85CE0" w:rsidRPr="00B85CE0">
        <w:t xml:space="preserve">. </w:t>
      </w:r>
      <w:r w:rsidRPr="00B85CE0">
        <w:t>Эти качества есть результат подчинения человека божественной силе, которая и является истинным источником человеческого в человеке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 w:rsidRPr="00B85CE0">
        <w:t>“</w:t>
      </w:r>
      <w:r w:rsidR="00B85CE0">
        <w:t>...</w:t>
      </w:r>
      <w:r w:rsidR="00B85CE0" w:rsidRPr="00B85CE0">
        <w:t xml:space="preserve"> </w:t>
      </w:r>
      <w:r w:rsidRPr="00B85CE0">
        <w:t>Все наши идеи о добре, долге, добродетели, законе, а также и им противоположные, рождаются только от этой ощущаемой нами потребности подчиниться тому, что зависит не от нашей преходящей природы, не от волнений нашей изменчивой воли, не от увлечений наших тревожных желаний</w:t>
      </w:r>
      <w:r w:rsidR="00B85CE0" w:rsidRPr="00B85CE0">
        <w:t xml:space="preserve">. </w:t>
      </w:r>
      <w:r w:rsidRPr="00B85CE0">
        <w:t>Вся наша активность есть лишь проявление силы, заставляющей нас стать в порядок общий, в порядок зависимости</w:t>
      </w:r>
      <w:r w:rsidR="00B85CE0" w:rsidRPr="00B85CE0">
        <w:t xml:space="preserve">. </w:t>
      </w:r>
      <w:r w:rsidRPr="00B85CE0">
        <w:t>Соглашаемся ли мы с этой силой, или противимся ей, – все равно, мы вечно под ее властью”</w:t>
      </w:r>
      <w:r w:rsidR="00B85CE0" w:rsidRPr="00B85CE0">
        <w:rPr>
          <w:lang w:val="uk-UA"/>
        </w:rPr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Однако если признать, что единственной основой нашей собственной деятельности является то, что объединяет нас с другими одушевленными существами, а все специфически человеческие качества привносятся в нас извне божественной силой, то спрашивается, можно ли говорить о существовании собственно человеческого момента, исходящего из человеческой же деятельности, или по-другому, о существовании свободной воли человека</w:t>
      </w:r>
      <w:r w:rsidR="00B85CE0" w:rsidRPr="00B85CE0">
        <w:t xml:space="preserve">?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Тем не менее, вопрос о свободе воли Чаадаев ставит в “Философических письмах”</w:t>
      </w:r>
      <w:r w:rsidR="00B85CE0" w:rsidRPr="00B85CE0">
        <w:t xml:space="preserve">. </w:t>
      </w:r>
      <w:r w:rsidRPr="00B85CE0">
        <w:t>Он пишет, что, в отличие от природной сферы, в нравственной сфере все совершается в силу свободных актов воли, не связанных между собою и не подчиненных другому закону, кроме своей прихоти</w:t>
      </w:r>
      <w:r w:rsidR="00B85CE0" w:rsidRPr="00B85CE0">
        <w:t xml:space="preserve">. </w:t>
      </w:r>
      <w:r w:rsidRPr="00B85CE0">
        <w:t>Для пояснения того, в чем состоит действие свободной человеческой воли, Чаадаев все же обращается к аналогии с природной сферой</w:t>
      </w:r>
      <w:r w:rsidR="00B85CE0" w:rsidRPr="00B85CE0">
        <w:t xml:space="preserve">. </w:t>
      </w:r>
      <w:r w:rsidRPr="00B85CE0">
        <w:t>Подобно тому как разнообразие природных явлений можно свести к сочетанию сил тяготения и начального толчка, так в духовной области соединяются наша свободная воля с неосознаваемым действием на нас внешней божественной силы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Разбирая ближе, как происходит это соединение, мы выходим на звено, опосредствующее действие божественной силы на нас, – мировое, или всемирное, сознание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Конкретное воздействие на наше мышление и содержание наших поступков происходит разными путями, чаще всего бессознательно, например, через нечаянное внушение в беседе или впечатление от случайно оброненного слова</w:t>
      </w:r>
      <w:r w:rsidR="00B85CE0" w:rsidRPr="00B85CE0">
        <w:t xml:space="preserve">. </w:t>
      </w:r>
      <w:r w:rsidRPr="00B85CE0">
        <w:t>Важно, что речь идет о непосредственном воздействии одного сознания на другое</w:t>
      </w:r>
      <w:r w:rsidR="00B85CE0" w:rsidRPr="00B85CE0">
        <w:t xml:space="preserve">. </w:t>
      </w:r>
      <w:r w:rsidRPr="00B85CE0">
        <w:t>Складываясь между собой и влияя друг на друга, сознания образуют единство, которое Чаадаев и называет мировым сознанием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Данный “скрытый опыт веков” составляет “духовную сущность вселенной, он течет в жилах человеческих рас, он воплощается в образовании их тел и, наконец, служит продолжением других традиций, еще более таинственных, не имеющих корней на земле (курсив наш</w:t>
      </w:r>
      <w:r w:rsidR="00B85CE0" w:rsidRPr="00B85CE0">
        <w:t xml:space="preserve">. </w:t>
      </w:r>
      <w:r w:rsidRPr="00B85CE0">
        <w:sym w:font="Symbol" w:char="F02D"/>
      </w:r>
      <w:r w:rsidRPr="00B85CE0">
        <w:t xml:space="preserve"> М</w:t>
      </w:r>
      <w:r w:rsidR="00B85CE0" w:rsidRPr="00B85CE0">
        <w:t xml:space="preserve">. </w:t>
      </w:r>
      <w:r w:rsidRPr="00B85CE0">
        <w:t>Н</w:t>
      </w:r>
      <w:r w:rsidR="00B85CE0" w:rsidRPr="00B85CE0">
        <w:t>),</w:t>
      </w:r>
      <w:r w:rsidRPr="00B85CE0">
        <w:t xml:space="preserve"> но составляющих отправную точку всех обществ”</w:t>
      </w:r>
      <w:r w:rsidR="00B85CE0" w:rsidRPr="00B85CE0">
        <w:rPr>
          <w:lang w:val="uk-UA"/>
        </w:rPr>
        <w:t xml:space="preserve">. </w:t>
      </w:r>
      <w:r w:rsidRPr="00B85CE0">
        <w:t>Этой отправной точкой является глагол Бога к первому человеку</w:t>
      </w:r>
      <w:r w:rsidR="00B85CE0" w:rsidRPr="00B85CE0">
        <w:t xml:space="preserve">. </w:t>
      </w:r>
      <w:r w:rsidRPr="00B85CE0">
        <w:t>И в дальнейшем Бог посредством возникшего из этого глагола мирового сознания постоянно обращается к человеку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Анализ свойств мирового сознания, как его представляет Чаадаев, позволяет определить его как “единое и единственное” непрерывное моносознание, или сознание-континуум, в котором отдельные сознания непосредственно переходят друг в друга, сливаясь в одно нераздельное целое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Мировое сознание неощутимым образом внедряет определенную идею в голову человека</w:t>
      </w:r>
      <w:r w:rsidR="00B85CE0" w:rsidRPr="00B85CE0">
        <w:t xml:space="preserve">. </w:t>
      </w:r>
      <w:r w:rsidRPr="00B85CE0">
        <w:t>Но чтобы обнаружить эту идею в своей голове и помыслить ее как свою, необходимо ее осознать</w:t>
      </w:r>
      <w:r w:rsidR="00B85CE0" w:rsidRPr="00B85CE0">
        <w:t xml:space="preserve">. </w:t>
      </w:r>
      <w:r w:rsidRPr="00B85CE0">
        <w:t>Действие моей воли и состоит в осознании в качестве моих – идей, которые уже присутствуют неощутимо в моей голове в результате воздействия мирового сознания, а в конечном счете − божественной силы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Таким образом, идеи, помещаемые в меня мировым сознанием, оставаясь всеобщими, лишь метятся знаком принадлежности к моему сознанию</w:t>
      </w:r>
      <w:r w:rsidR="00B85CE0" w:rsidRPr="00B85CE0">
        <w:t xml:space="preserve">. </w:t>
      </w:r>
      <w:r w:rsidRPr="00B85CE0">
        <w:t>Существенно, что в ходе такой деятельности свободной воли индивидуальное сознание не обособляется внутри мирового сознания</w:t>
      </w:r>
      <w:r w:rsidR="00B85CE0" w:rsidRPr="00B85CE0">
        <w:t xml:space="preserve">. </w:t>
      </w:r>
      <w:r w:rsidRPr="00B85CE0">
        <w:t>Мировое сознание остается единым и единственным сознанием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Ясно, однако, что исключительно такое действие воли фактически свело бы ее к чисто автоматической деятельности, а это противоречит понятию свободной воли</w:t>
      </w:r>
      <w:r w:rsidR="00B85CE0" w:rsidRPr="00B85CE0">
        <w:t xml:space="preserve">. </w:t>
      </w:r>
      <w:r w:rsidRPr="00B85CE0">
        <w:t>Должен существовать, по крайней мере, еще один способ ее проявления, не совпадающий с автоматическим признанием своим того, что помещает в меня мировое сознание</w:t>
      </w:r>
      <w:r w:rsidR="00B85CE0" w:rsidRPr="00B85CE0">
        <w:t xml:space="preserve">. </w:t>
      </w:r>
      <w:r w:rsidRPr="00B85CE0">
        <w:t>Этим другим способом проявления свободной воли выступает своевольное обособление моего Я внутри мирового сознания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 w:rsidRPr="00B85CE0">
        <w:t>Но если отдельное сознание перестает определяться единой логикой мирового сознания, то оно должно определяться тем, что находится по ту сторону мирового сознания</w:t>
      </w:r>
      <w:r w:rsidR="00B85CE0" w:rsidRPr="00B85CE0">
        <w:t xml:space="preserve">. </w:t>
      </w:r>
      <w:r w:rsidRPr="00B85CE0">
        <w:t>Иной же сферой по отношению к нему является общность человека с остальными одушевленными существами, или, рассматривая вопрос более широко, – сфера эмпирических обстоятельств как таковых, связанных с физической природой человека</w:t>
      </w:r>
      <w:r w:rsidR="00B85CE0" w:rsidRPr="00B85CE0">
        <w:t xml:space="preserve">. </w:t>
      </w:r>
      <w:r w:rsidRPr="00B85CE0">
        <w:t>Соответственно, Чаадаев показывает, что иной способ проявления свободной воли – не должный и не нравственный – состоит в действии под влиянием “наших наклонностей” и того, “что нас окружает”</w:t>
      </w:r>
      <w:r w:rsidR="00B85CE0" w:rsidRPr="00B85CE0">
        <w:rPr>
          <w:lang w:val="uk-UA"/>
        </w:rPr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Своеволие как особый способ проявления человеческой воли Чаадаев объявляет причиной наличия зла в мире</w:t>
      </w:r>
      <w:r w:rsidR="00B85CE0" w:rsidRPr="00B85CE0">
        <w:t xml:space="preserve">. </w:t>
      </w:r>
      <w:r w:rsidRPr="00B85CE0">
        <w:t>И здесь он снова прибегает к аналогии с природной сферой</w:t>
      </w:r>
      <w:r w:rsidR="00B85CE0" w:rsidRPr="00B85CE0">
        <w:t xml:space="preserve">. </w:t>
      </w:r>
      <w:r w:rsidRPr="00B85CE0">
        <w:t>Предположим, рассуждает он, что хотя бы одна молекула вещества приняла произвольное движение</w:t>
      </w:r>
      <w:r w:rsidR="00B85CE0" w:rsidRPr="00B85CE0">
        <w:t xml:space="preserve">. </w:t>
      </w:r>
      <w:r w:rsidRPr="00B85CE0">
        <w:t>Разве не потрясется тотчас порядок мироздания и не станут все тела сталкиваться и взаимно разрушать друг друга</w:t>
      </w:r>
      <w:r w:rsidR="00B85CE0" w:rsidRPr="00B85CE0">
        <w:t xml:space="preserve">? </w:t>
      </w:r>
      <w:r w:rsidRPr="00B85CE0">
        <w:t>Это пояснение раскрывает представление Чаадаева о вселенной как системе жестко и однозначно связанных друг с другом элементов, соответствующее так называемому лапласовскому детерминизму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Противопоставление между растворением личности в мировом сознании и своевольным обособлением, приводящим к подчинению материальному в человеке и случайным внешним обстоятельствам, философ переносит на отдельные народы и нации</w:t>
      </w:r>
      <w:r w:rsidR="00B85CE0" w:rsidRPr="00B85CE0">
        <w:t xml:space="preserve">. </w:t>
      </w:r>
      <w:r w:rsidRPr="00B85CE0">
        <w:t>Различаются, с одной стороны, христианские народы Европы, ведомые идеями Божественного Откровения, а с другой стороны, остальные народы – древние, а также Китай и Индия, предоставленные собственному своеволию</w:t>
      </w:r>
      <w:r w:rsidR="00B85CE0" w:rsidRPr="00B85CE0">
        <w:t xml:space="preserve">. </w:t>
      </w:r>
      <w:r w:rsidRPr="00B85CE0">
        <w:t>В результате эти народы попадают в зависимость от материальных сторон своего существования – климата, географии, собственных материальных интересов и потребностей</w:t>
      </w:r>
      <w:r w:rsidR="00B85CE0" w:rsidRPr="00B85CE0">
        <w:t xml:space="preserve">. </w:t>
      </w:r>
      <w:r w:rsidRPr="00B85CE0">
        <w:t>Именно поэтому, дойдя до известной ступени развития, они останавливаются и перестают двигаться вперед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Европейские же народы ориентируются на идеал, или цель, который отнюдь не выработан в соответствии с конкретными условиями их жизни, но получен из независимого от всех этих обстоятельств божественного источника</w:t>
      </w:r>
      <w:r w:rsidR="00B85CE0" w:rsidRPr="00B85CE0">
        <w:t xml:space="preserve">. </w:t>
      </w:r>
      <w:r w:rsidRPr="00B85CE0">
        <w:t>Таким образом, европейские народы ведомы идеей истины, которая не является делом рук человеческих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Только христианское общество руководимо таким “интересом мысли и души”, который в силу своей беспредельности никогда не может быть удовлетворен до конца</w:t>
      </w:r>
      <w:r w:rsidR="00B85CE0" w:rsidRPr="00B85CE0">
        <w:t xml:space="preserve">; </w:t>
      </w:r>
      <w:r w:rsidRPr="00B85CE0">
        <w:t>поэтому христианские народы должны постоянно идти вперед</w:t>
      </w:r>
      <w:r w:rsidR="00B85CE0" w:rsidRPr="00B85CE0">
        <w:t xml:space="preserve">. </w:t>
      </w:r>
      <w:r w:rsidRPr="00B85CE0">
        <w:t>При этом, преследуя сознательно прежде всего идеальные цели и интересы, христианские народы попутно достигают и тех жизненных, материальных благ, которые являются единственной целью нехристианских народов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Идея истины божественного откровения как бы парит над конкретными интересами любой отдельной европейской нации, тем самым они объединяются в единую христианскую семью, находящуюся в состоянии бесконечного прогрессивного движения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 w:rsidRPr="00B85CE0">
        <w:t>Для определения смысла этого движения необходимо обратиться к учению Чаадаева о водворении царства Божия на земле</w:t>
      </w:r>
      <w:r w:rsidR="00B85CE0" w:rsidRPr="00B85CE0">
        <w:t xml:space="preserve">. </w:t>
      </w:r>
      <w:r w:rsidRPr="00B85CE0">
        <w:t>Чаадаев пишет о царстве Божьем как конечной цели исторического процесса</w:t>
      </w:r>
      <w:r w:rsidR="00B85CE0" w:rsidRPr="00B85CE0">
        <w:t xml:space="preserve">. </w:t>
      </w:r>
      <w:r w:rsidRPr="00B85CE0">
        <w:t>На первый взгляд, это противоречит положению о бесконечном прогрессивном движении европейских народов</w:t>
      </w:r>
      <w:r w:rsidR="00B85CE0" w:rsidRPr="00B85CE0">
        <w:t xml:space="preserve">. </w:t>
      </w:r>
      <w:r w:rsidRPr="00B85CE0">
        <w:t>Ключом к решению данного противоречия может послужить фрагмент из “Философических писем”, где утверждается, что, несмотря на все незаконченное и порочное в европейском обществе, все же царство Божие в известном смысле в нем действительно осуществлено</w:t>
      </w:r>
      <w:r w:rsidR="00B85CE0" w:rsidRPr="00B85CE0">
        <w:t xml:space="preserve">. </w:t>
      </w:r>
      <w:r w:rsidRPr="00B85CE0">
        <w:t>Потому что это общество содержит в себе начало бесконечного прогресса и обладает в зародыше и в элементах всем необходимым для его окончательного водворения в будущем на земле</w:t>
      </w:r>
      <w:r w:rsidR="00B85CE0" w:rsidRPr="00B85CE0">
        <w:rPr>
          <w:lang w:val="uk-UA"/>
        </w:rPr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Таким образом, не царство Божие есть конечный результат бесконечного развития, но способность к бесконечному развитию есть признак того, что данное общество уже находится в состоянии, пусть в незавершенном, царства Божия</w:t>
      </w:r>
      <w:r w:rsidR="00B85CE0" w:rsidRPr="00B85CE0">
        <w:t xml:space="preserve">. </w:t>
      </w:r>
      <w:r w:rsidRPr="00B85CE0">
        <w:t>Однако в чем же будет состоять завершенность этого состояния</w:t>
      </w:r>
      <w:r w:rsidR="00B85CE0" w:rsidRPr="00B85CE0">
        <w:t xml:space="preserve">?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Если европейское общество в целом руководствуется идеями божественного откровения, то это не значит, что каждый его конкретный индивидуум подчиняет данным идеям свои мысли и поступки</w:t>
      </w:r>
      <w:r w:rsidR="00B85CE0" w:rsidRPr="00B85CE0">
        <w:t xml:space="preserve">. </w:t>
      </w:r>
      <w:r w:rsidRPr="00B85CE0">
        <w:t>Следовательно, движение от незавершенного состояния к завершенному должно заключаться в подчинении сознания все большей массы индивидуумов идеям божественного откровения, и в пределе – в превращении этих идей в руководящие для поступков и дел всех и каждого индивидуума</w:t>
      </w:r>
      <w:r w:rsidR="00B85CE0" w:rsidRPr="00B85CE0">
        <w:t xml:space="preserve">. </w:t>
      </w:r>
      <w:r w:rsidRPr="00B85CE0">
        <w:t>И здесь можно обратить внимание на слова Чаадаева об “элементах”, которые необходимы для окончательного водворения на земле царства Божьего и которые уже присутствуют в европейском обществе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Это вводит нас в важнейшую для Чаадаева тему воспитания человеческого рода христианской церковью</w:t>
      </w:r>
      <w:r w:rsidR="00B85CE0" w:rsidRPr="00B85CE0">
        <w:t xml:space="preserve">. </w:t>
      </w:r>
      <w:r w:rsidRPr="00B85CE0">
        <w:t>Анализ соответствующих фрагментов работ Чаадаева позволяет раскрыть ее следующим образом</w:t>
      </w:r>
      <w:r w:rsidR="00B85CE0" w:rsidRPr="00B85CE0">
        <w:t xml:space="preserve">. </w:t>
      </w:r>
      <w:r w:rsidRPr="00B85CE0">
        <w:t>Христианство создает социальную систему, которая самим своим функционированием организует жизнь массы случайных в своем поведении и в своих интересах эмпирических индивидуумов и народов, обеспечивая слияние сознаний все большего числа индивидуумов в “одну мысль и одно чувство”, источник которых находится в божественном откровении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 w:rsidRPr="00B85CE0">
        <w:t>Речь идет об учреждениях и традициях, автоматических навыках и твердых правилах, избавляющих индивидуумов каждый раз самостоятельно и заново, а</w:t>
      </w:r>
      <w:r w:rsidR="00D04737">
        <w:t>,</w:t>
      </w:r>
      <w:r w:rsidRPr="00B85CE0">
        <w:t xml:space="preserve"> следовательно, и своевольно, решать возникающие в их жизни проблемы, колеблясь в выборе между различными способами поведения</w:t>
      </w:r>
      <w:r w:rsidR="00B85CE0" w:rsidRPr="00B85CE0">
        <w:t xml:space="preserve">. </w:t>
      </w:r>
      <w:r w:rsidRPr="00B85CE0">
        <w:t>Чаадаев пишет о наличии в европейских странах того, что он называет “необходимыми рамками жизни”, которые естественно вмещают в себя повседневные события</w:t>
      </w:r>
      <w:r w:rsidR="00B85CE0" w:rsidRPr="00B85CE0">
        <w:t xml:space="preserve">. </w:t>
      </w:r>
      <w:r w:rsidRPr="00B85CE0">
        <w:t>Он подчеркивает, что речь идет даже не столько о нравственных принципах или философских положениях, но “просто о благоустроенной жизни”, о привычках и “навыках сознания”, “бытовых образцах” которые “придают уют уму и душе непринужденность, размеренное движение”</w:t>
      </w:r>
      <w:r w:rsidR="00B85CE0" w:rsidRPr="00B85CE0">
        <w:rPr>
          <w:lang w:val="uk-UA"/>
        </w:rPr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Итак, имеются “бытовые образцы” жизни в качестве элементов европейского общества, которые воспроизводят устойчивые формы мышления и поведения</w:t>
      </w:r>
      <w:r w:rsidR="00B85CE0" w:rsidRPr="00B85CE0">
        <w:t xml:space="preserve">. </w:t>
      </w:r>
      <w:r w:rsidRPr="00B85CE0">
        <w:t>Они “образуют составные элементы (выделено нами</w:t>
      </w:r>
      <w:r w:rsidR="00B85CE0" w:rsidRPr="00B85CE0">
        <w:t xml:space="preserve">. </w:t>
      </w:r>
      <w:r w:rsidRPr="00B85CE0">
        <w:sym w:font="Symbol" w:char="F02D"/>
      </w:r>
      <w:r w:rsidRPr="00B85CE0">
        <w:t xml:space="preserve"> М</w:t>
      </w:r>
      <w:r w:rsidR="00B85CE0" w:rsidRPr="00B85CE0">
        <w:t xml:space="preserve">. </w:t>
      </w:r>
      <w:r w:rsidRPr="00B85CE0">
        <w:t>И</w:t>
      </w:r>
      <w:r w:rsidR="00B85CE0" w:rsidRPr="00B85CE0">
        <w:t xml:space="preserve">) </w:t>
      </w:r>
      <w:r w:rsidRPr="00B85CE0">
        <w:t>социального мира тех стран”</w:t>
      </w:r>
      <w:r w:rsidR="00B85CE0" w:rsidRPr="00B85CE0">
        <w:t xml:space="preserve">. </w:t>
      </w:r>
      <w:r w:rsidRPr="00B85CE0">
        <w:t>Чаадаев перечисляет мысли, ставшие для европейца элементарными и составляющие атмосферу Запада</w:t>
      </w:r>
      <w:r w:rsidR="00B85CE0" w:rsidRPr="00B85CE0">
        <w:t xml:space="preserve">: </w:t>
      </w:r>
      <w:r w:rsidRPr="00B85CE0">
        <w:t>“Это мысли о долге, справедливости, праве, порядке”</w:t>
      </w:r>
      <w:r w:rsidR="00B85CE0" w:rsidRPr="00B85CE0">
        <w:rPr>
          <w:lang w:val="uk-UA"/>
        </w:rPr>
        <w:t xml:space="preserve">. </w:t>
      </w:r>
      <w:r w:rsidRPr="00B85CE0">
        <w:t>Важно подчеркнуть, что эти мысли, так же как и “необходимые рамки жизни” европейца есть продукт длительного исторического процесса, буквально внедрившего их в быт и сознание индивидуумов европейского общества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Здесь мы переходим к важному противоречию, возникающему в чаадаевских рассуждениях о смысле истории и исторической роли христианства</w:t>
      </w:r>
      <w:r w:rsidR="00B85CE0" w:rsidRPr="00B85CE0">
        <w:t xml:space="preserve">. </w:t>
      </w:r>
      <w:r w:rsidRPr="00B85CE0">
        <w:t>Характеризуя воспитательную роль христианства, Чаадаев подчеркивает всемирность этого процесса</w:t>
      </w:r>
      <w:r w:rsidR="00B85CE0" w:rsidRPr="00B85CE0">
        <w:t xml:space="preserve">. </w:t>
      </w:r>
      <w:r w:rsidRPr="00B85CE0">
        <w:t>В то же время Чаадаев буквально сталкивается с фактом существования огромной страны, называющей себя христианской, на которую, однако, всемирный процесс воспитания человеческого рода религией откровения не распространился</w:t>
      </w:r>
      <w:r w:rsidR="00B85CE0" w:rsidRPr="00B85CE0">
        <w:t xml:space="preserve">. </w:t>
      </w:r>
      <w:r w:rsidRPr="00B85CE0">
        <w:t>Этой страной является Россия</w:t>
      </w:r>
      <w:r w:rsidR="00B85CE0" w:rsidRPr="00B85CE0">
        <w:t xml:space="preserve">. </w:t>
      </w:r>
      <w:r w:rsidRPr="00B85CE0">
        <w:t>Россия, таким образом, выступает для Чаадаева проблемой, на решении которой как бы проверяется полнота его учения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Когда Чаадаев пишет, что всемирный процесс воспитания человеческого рода не коснулся России, он имеет в виду, что в стране не были внедрены христианством те элементы социального бытия, которые в Европе формируют объективным образом поведение отдельного человека и нейтрализуют его своеволие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Все первое “Философическое письмо” Чаадаева пронизано мыслью о неоформленности русской жизни, об отсутствии в ней определенных сфер деятельности и правил, чего-либо устойчивого и постоянного</w:t>
      </w:r>
      <w:r w:rsidR="00B85CE0" w:rsidRPr="00B85CE0">
        <w:t xml:space="preserve">: </w:t>
      </w:r>
      <w:r w:rsidRPr="00B85CE0">
        <w:t>“Все исчезает, не оставляя следов ни вовне, ни в нас”</w:t>
      </w:r>
      <w:r w:rsidR="00B85CE0" w:rsidRPr="00B85CE0">
        <w:t xml:space="preserve">; </w:t>
      </w:r>
      <w:r w:rsidRPr="00B85CE0">
        <w:t>и даже в своих городах мы похожи на кочевников…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Важно уточнить, что речь идет об отсутствии в России навыков и устойчивых традиций жизни, вырастающих не естественным путем из человеческой психологии и совместного человеческого быта, – но внедренных христианским воспитанием в быт и человеческую психологию</w:t>
      </w:r>
      <w:r w:rsidR="00B85CE0" w:rsidRPr="00B85CE0">
        <w:t xml:space="preserve">. </w:t>
      </w:r>
      <w:r w:rsidRPr="00B85CE0">
        <w:t xml:space="preserve">Даже государственные отношения в России есть лишь калька с семейных, </w:t>
      </w:r>
      <w:r w:rsidR="00B85CE0" w:rsidRPr="00B85CE0">
        <w:t xml:space="preserve">т.е. </w:t>
      </w:r>
      <w:r w:rsidRPr="00B85CE0">
        <w:t>кровнородственных, в этом смысле натуральных отношений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Поэтому “мы не говорим, например</w:t>
      </w:r>
      <w:r w:rsidR="00B85CE0" w:rsidRPr="00B85CE0">
        <w:t xml:space="preserve">: </w:t>
      </w:r>
      <w:r w:rsidRPr="00B85CE0">
        <w:t>я имею право сделать то-то и то-то, мы говорим</w:t>
      </w:r>
      <w:r w:rsidR="00B85CE0" w:rsidRPr="00B85CE0">
        <w:t xml:space="preserve">: </w:t>
      </w:r>
      <w:r w:rsidRPr="00B85CE0">
        <w:t>это разрешено, а это не разрешено</w:t>
      </w:r>
      <w:r w:rsidR="00B85CE0" w:rsidRPr="00B85CE0">
        <w:t xml:space="preserve">. </w:t>
      </w:r>
      <w:r w:rsidRPr="00B85CE0">
        <w:t>В нашем представлении не закон карает провинившегося гражданина, а отец наказывает непослушного ребенка”</w:t>
      </w:r>
      <w:r w:rsidR="00B85CE0" w:rsidRPr="00B85CE0">
        <w:t xml:space="preserve">. </w:t>
      </w:r>
      <w:r w:rsidRPr="00B85CE0">
        <w:t>В другом месте Чаадаев пишет</w:t>
      </w:r>
      <w:r w:rsidR="00B85CE0" w:rsidRPr="00B85CE0">
        <w:t xml:space="preserve">: </w:t>
      </w:r>
      <w:r w:rsidRPr="00B85CE0">
        <w:t>“Россия – целый особый мир, покорный воле, произволению, фантазии одного человека”</w:t>
      </w:r>
      <w:r w:rsidR="00B85CE0" w:rsidRPr="00B85CE0">
        <w:t xml:space="preserve">. </w:t>
      </w:r>
      <w:r w:rsidRPr="00B85CE0">
        <w:t>И продолжает</w:t>
      </w:r>
      <w:r w:rsidR="00B85CE0" w:rsidRPr="00B85CE0">
        <w:t xml:space="preserve">: </w:t>
      </w:r>
      <w:r w:rsidRPr="00B85CE0">
        <w:t>“Именуется ли он Петром или Иваном, не в том дело</w:t>
      </w:r>
      <w:r w:rsidR="00B85CE0" w:rsidRPr="00B85CE0">
        <w:t xml:space="preserve">: </w:t>
      </w:r>
      <w:r w:rsidRPr="00B85CE0">
        <w:t>во всех случаях одинаково это – олицетворение произвола”</w:t>
      </w:r>
      <w:r w:rsidR="00B85CE0" w:rsidRPr="00B85CE0">
        <w:t xml:space="preserve">. </w:t>
      </w:r>
      <w:r w:rsidRPr="00B85CE0">
        <w:t>Итак, Россия – это мир, в котором бытие целого государства определяют произвол и своеволие отдельного человека</w:t>
      </w:r>
      <w:r w:rsidR="00B85CE0" w:rsidRPr="00B85CE0">
        <w:t xml:space="preserve">. </w:t>
      </w:r>
      <w:r w:rsidRPr="00B85CE0">
        <w:t>Это и имеет в виду Чаадаев, когда пишет, что Россия не вошла в круг действия процесса воспитания человеческого рода христианством и что до сих была предоставлена самой себе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Тем самым Россия попадает в один ряд с такими народами, как Китай и Индия, а также народами древнего мира, которые были предоставлены самим себе</w:t>
      </w:r>
      <w:r w:rsidR="00B85CE0" w:rsidRPr="00B85CE0">
        <w:t xml:space="preserve">. </w:t>
      </w:r>
      <w:r w:rsidRPr="00B85CE0">
        <w:t>Общей чертой их является то, что история их всецело определяется материальными условиями существования – географическими, климатическими и др</w:t>
      </w:r>
      <w:r w:rsidR="00B85CE0" w:rsidRPr="00B85CE0">
        <w:t>.,</w:t>
      </w:r>
      <w:r w:rsidRPr="00B85CE0">
        <w:t xml:space="preserve"> и отсутствует действительное развитие</w:t>
      </w:r>
      <w:r w:rsidR="00B85CE0" w:rsidRPr="00B85CE0">
        <w:t xml:space="preserve">. </w:t>
      </w:r>
      <w:r w:rsidRPr="00B85CE0">
        <w:t>Ту же черту Чаадаев обнаруживает у России</w:t>
      </w:r>
      <w:r w:rsidR="00B85CE0" w:rsidRPr="00B85CE0">
        <w:t xml:space="preserve">: </w:t>
      </w:r>
      <w:r w:rsidRPr="00B85CE0">
        <w:t>“Образующее начало у нас – элемент географический</w:t>
      </w:r>
      <w:r w:rsidR="00B85CE0">
        <w:t>...</w:t>
      </w:r>
      <w:r w:rsidR="00B85CE0" w:rsidRPr="00B85CE0">
        <w:t xml:space="preserve">; </w:t>
      </w:r>
      <w:r w:rsidRPr="00B85CE0">
        <w:t xml:space="preserve">вся наша история – продукт природы того необъятного края, который достался нам в удел” Это приводит к тому, что “мы растем, но не созреваем, мы подвигаемся вперед по кривой, </w:t>
      </w:r>
      <w:r w:rsidR="00B85CE0" w:rsidRPr="00B85CE0">
        <w:t xml:space="preserve">т.е. </w:t>
      </w:r>
      <w:r w:rsidRPr="00B85CE0">
        <w:t>по линии, не приводящей к цели”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С такого движения, не приводящего к цели, можно сойти только в результате духовного усилия, каким в Европе явился импульс христианства</w:t>
      </w:r>
      <w:r w:rsidR="00B85CE0" w:rsidRPr="00B85CE0">
        <w:t xml:space="preserve">. </w:t>
      </w:r>
      <w:r w:rsidRPr="00B85CE0">
        <w:t>В “Философических письмах” присутствуют мысли, которые можно интерпретировать как призыв к православной церкви взять на себя роль организующего начала в видах социального развития русского общества</w:t>
      </w:r>
      <w:r w:rsidR="00B85CE0" w:rsidRPr="00B85CE0">
        <w:t xml:space="preserve">. </w:t>
      </w:r>
      <w:r w:rsidRPr="00B85CE0">
        <w:t>И одновременно Чаадаев признает, что нынешнее состояние России – “не входить составной частью в человечество” – может иметь разумный смысл, который станет понятным лишь отдаленным потомкам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 позднейших высказываниях Чаадаева эта двойственность в отношении к России получает развитие</w:t>
      </w:r>
      <w:r w:rsidR="00B85CE0" w:rsidRPr="00B85CE0">
        <w:t xml:space="preserve">. </w:t>
      </w:r>
      <w:r w:rsidRPr="00B85CE0">
        <w:t>В письмах к А</w:t>
      </w:r>
      <w:r w:rsidR="00B85CE0">
        <w:t xml:space="preserve">.И. </w:t>
      </w:r>
      <w:r w:rsidRPr="00B85CE0">
        <w:t>Тургеневу от 1835 года он пишет о преимуществах нахождения России вне бурных процессов, происходящих в тогдашней Европе, и проводится мысль об особой роли русского царя, а точнее, русского деспотического государства в реализации всечеловеческого призвания России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В “Апологии сумасшедшего” Чаадаев, ссылаясь на опыт реформ Петра Первого, формулирует парадоксальную мысль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Так как страна прежде развивалась за счет идей и учреждений, произвольно заимствованных со стороны ее вождями, то и в настоящий момент возможна решительная замена прежних заимствованных идей и учреждений новыми, тоже заимствованными</w:t>
      </w:r>
      <w:r w:rsidR="00B85CE0" w:rsidRPr="00B85CE0">
        <w:t xml:space="preserve">. </w:t>
      </w:r>
      <w:r w:rsidRPr="00B85CE0">
        <w:t>Чтобы в результате свободного порыва и энергичного усилия перевести страну в состояние, при котором все же заработали бы независимые ни от чьего произвола и своеволия идеи долга, справедливости, права и порядка</w:t>
      </w:r>
      <w:r w:rsidR="00B85CE0" w:rsidRPr="00B85CE0">
        <w:t xml:space="preserve">. </w:t>
      </w:r>
      <w:r w:rsidRPr="00B85CE0">
        <w:t>Парадокс состоит в самой идее использования возможности произвола по отношению к собственной стране для перевода ее в состояние, при котором ее развитие не определялось бы ничьим произволом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Но не постигнет ли новые заимствования судьба прошлых заимствований, перечеркнутых очередным властным актом верховной воли</w:t>
      </w:r>
      <w:r w:rsidR="00B85CE0" w:rsidRPr="00B85CE0">
        <w:t xml:space="preserve">? </w:t>
      </w:r>
      <w:r w:rsidRPr="00B85CE0">
        <w:t>Здесь необходимо привести следующее признание Чаадаева</w:t>
      </w:r>
      <w:r w:rsidR="00B85CE0" w:rsidRPr="00B85CE0">
        <w:t xml:space="preserve">: </w:t>
      </w:r>
      <w:r w:rsidRPr="00B85CE0">
        <w:t>“</w:t>
      </w:r>
      <w:r w:rsidR="00B85CE0">
        <w:t>...</w:t>
      </w:r>
      <w:r w:rsidR="00B85CE0" w:rsidRPr="00B85CE0">
        <w:t xml:space="preserve"> </w:t>
      </w:r>
      <w:r w:rsidRPr="00B85CE0">
        <w:t>Что бы ни совершилось в высших слоях общества, народ в целом никогда не примет в этом участия</w:t>
      </w:r>
      <w:r w:rsidR="00B85CE0" w:rsidRPr="00B85CE0">
        <w:t xml:space="preserve">; </w:t>
      </w:r>
      <w:r w:rsidRPr="00B85CE0">
        <w:t>скрестив руки на груди… он будет наблюдать происходящее и по привычке встретит именем батюшки своих новых владык”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Очевидно, что те противоречия, которые очерчивает чаадаевская мысль о России, вполне можно рассматривать как своеобразное предвосхищение реальных проблем последующего исторического пути России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 xml:space="preserve">Одним их важнейших положений, на которых строится система идей Чаадаева о сущности человека, смысле исторического процесса и особенностях места в этом процессе России, является тезис, что человек и народы, предоставленные самим себе, оказываются по ту сторону божественного слова и попадают в подчинение собственной телесной природе и окружающим физическим (климатическим, географическим, этнографическим и </w:t>
      </w:r>
      <w:r w:rsidR="00B85CE0">
        <w:t>др.)</w:t>
      </w:r>
      <w:r w:rsidR="00B85CE0" w:rsidRPr="00B85CE0">
        <w:t xml:space="preserve"> </w:t>
      </w:r>
      <w:r w:rsidRPr="00B85CE0">
        <w:t>обстоятельствам</w:t>
      </w:r>
      <w:r w:rsidR="00B85CE0" w:rsidRPr="00B85CE0">
        <w:t xml:space="preserve">. </w:t>
      </w:r>
      <w:r w:rsidRPr="00B85CE0">
        <w:t>И это подчинение человека собственной телесности и физическим обстоятельствам становится источником мирового зла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Однако что есть телесные качества людей и физические обстоятельства</w:t>
      </w:r>
      <w:r w:rsidR="00B85CE0" w:rsidRPr="00B85CE0">
        <w:t xml:space="preserve">? </w:t>
      </w:r>
      <w:r w:rsidRPr="00B85CE0">
        <w:t>В своей совокупности они складываются в материальную систему мира</w:t>
      </w:r>
      <w:r w:rsidR="00B85CE0" w:rsidRPr="00B85CE0">
        <w:t xml:space="preserve">. </w:t>
      </w:r>
      <w:r w:rsidRPr="00B85CE0">
        <w:t>Но дело в том, что, согласно самому Чаадаеву, материальная система мира параллельна системе духовности, возникающей из глагола Бога, и сама возникает из того же самого божественного источника</w:t>
      </w:r>
      <w:r w:rsidR="00B85CE0" w:rsidRPr="00B85CE0">
        <w:t xml:space="preserve">. </w:t>
      </w:r>
      <w:r w:rsidRPr="00B85CE0">
        <w:t>Обнаруживается, таким образом, фундаментальное противоречие в концепции Чаадаева</w:t>
      </w:r>
      <w:r w:rsidR="00B85CE0" w:rsidRPr="00B85CE0">
        <w:t xml:space="preserve">. </w:t>
      </w:r>
      <w:r w:rsidRPr="00B85CE0">
        <w:t>А именно</w:t>
      </w:r>
      <w:r w:rsidR="00B85CE0" w:rsidRPr="00B85CE0">
        <w:t xml:space="preserve">: </w:t>
      </w:r>
      <w:r w:rsidRPr="00B85CE0">
        <w:t>в ней сталкиваются два порядка – духовный в качестве источника добра и материальный в качестве источника зла – при одновременном признании, что оба в равной степени имеют божественную основу</w:t>
      </w:r>
      <w:r w:rsidR="00B85CE0" w:rsidRPr="00B85CE0">
        <w:t xml:space="preserve">. </w:t>
      </w:r>
      <w:r w:rsidRPr="00B85CE0">
        <w:t>Но если общий мировой порядок в своем единстве духовного и материального аспектов является исключительно божественным, то на что в мире, собственно, может опереться человеческое своеволие, чтобы стать чем-то действительным</w:t>
      </w:r>
      <w:r w:rsidR="00B85CE0" w:rsidRPr="00B85CE0">
        <w:t xml:space="preserve">? </w:t>
      </w:r>
      <w:r w:rsidRPr="00B85CE0">
        <w:t xml:space="preserve">И не фантомом ли является сама возможность своеволия, следовательно, мирового зла, недолжного, безнравственного и </w:t>
      </w:r>
      <w:r w:rsidR="00B85CE0">
        <w:t>т.п.?</w:t>
      </w:r>
      <w:r w:rsidR="00B85CE0" w:rsidRPr="00B85CE0">
        <w:t xml:space="preserve">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А если допустить противоположное, именно, что предоставленность человека самому себе не исключает движения к Богу, но является необходимой предпосылкой этого движения</w:t>
      </w:r>
      <w:r w:rsidR="00B85CE0" w:rsidRPr="00B85CE0">
        <w:t xml:space="preserve">? </w:t>
      </w:r>
      <w:r w:rsidRPr="00B85CE0">
        <w:t>И в самой природе человека как таковой заложено движение к Богу</w:t>
      </w:r>
      <w:r w:rsidR="00B85CE0" w:rsidRPr="00B85CE0">
        <w:t xml:space="preserve">? </w:t>
      </w:r>
      <w:r w:rsidRPr="00B85CE0">
        <w:t>Допустив это, придется допустить возможность разных способов этого движения</w:t>
      </w:r>
      <w:r w:rsidR="00B85CE0" w:rsidRPr="00B85CE0">
        <w:t xml:space="preserve">. </w:t>
      </w:r>
      <w:r w:rsidRPr="00B85CE0">
        <w:t xml:space="preserve">Но тогда и единство мировой культуры придется понимать как единство многообразных, относительно самостоятельных культур, </w:t>
      </w:r>
      <w:r w:rsidR="00B85CE0" w:rsidRPr="00B85CE0">
        <w:t xml:space="preserve">т.е. </w:t>
      </w:r>
      <w:r w:rsidRPr="00B85CE0">
        <w:t>в соответствии не с чаадаевской формулой “единое и единственное”, но с формулой “нераздельно и неслиянно”</w:t>
      </w:r>
      <w:r w:rsidR="00B85CE0" w:rsidRPr="00B85CE0">
        <w:t xml:space="preserve">. </w:t>
      </w:r>
      <w:r w:rsidRPr="00B85CE0">
        <w:t>В таком случае получается несколько иной подход к человеческой свободе и взгляд на мировую историю, подход, который был реализован Вл</w:t>
      </w:r>
      <w:r w:rsidR="00B85CE0" w:rsidRPr="00B85CE0">
        <w:t xml:space="preserve">. </w:t>
      </w:r>
      <w:r w:rsidRPr="00B85CE0">
        <w:t>Соловьевым в работах раннего и среднего периода</w:t>
      </w:r>
      <w:r w:rsidR="00B85CE0" w:rsidRPr="00B85CE0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Анализируя взгляды Чаадаева в контексте противопоставления идей западников и славянофилов, мы должны признать, что Чаадаева вполне можно охарактеризовать как представителя западнического направления</w:t>
      </w:r>
      <w:r w:rsidR="00B85CE0" w:rsidRPr="00B85CE0">
        <w:t xml:space="preserve">. </w:t>
      </w:r>
      <w:r w:rsidRPr="00B85CE0">
        <w:t>Однако ясно, что фигура Чаадаева едва ли может быть втиснута в тесные рамки разногласий между западниками и славянофилами</w:t>
      </w:r>
      <w:r w:rsidR="00B85CE0" w:rsidRPr="00B85CE0">
        <w:t xml:space="preserve">. </w:t>
      </w:r>
      <w:r w:rsidRPr="00B85CE0">
        <w:t>Можно согласиться с более широкой и глубокой характеристикой В</w:t>
      </w:r>
      <w:r w:rsidR="00B85CE0">
        <w:t xml:space="preserve">.В. </w:t>
      </w:r>
      <w:r w:rsidRPr="00B85CE0">
        <w:t>Зеньковского философского учения П</w:t>
      </w:r>
      <w:r w:rsidR="00B85CE0">
        <w:t xml:space="preserve">.Я. </w:t>
      </w:r>
      <w:r w:rsidRPr="00B85CE0">
        <w:t>Чаадаева как богословия культуры и как попытки построения христоцентрического понимания истории</w:t>
      </w:r>
      <w:r w:rsidR="00B85CE0" w:rsidRPr="00B85CE0">
        <w:t xml:space="preserve">. </w:t>
      </w:r>
    </w:p>
    <w:p w:rsidR="00B85CE0" w:rsidRDefault="00250DF3" w:rsidP="00B85CE0">
      <w:pPr>
        <w:widowControl w:val="0"/>
        <w:autoSpaceDE w:val="0"/>
        <w:autoSpaceDN w:val="0"/>
        <w:adjustRightInd w:val="0"/>
        <w:ind w:firstLine="709"/>
      </w:pPr>
      <w:r w:rsidRPr="00B85CE0">
        <w:t>От Чаадаева идут импульсы на всю русскую философию ХIХ-ХХ веков – к Вл</w:t>
      </w:r>
      <w:r w:rsidR="00B85CE0" w:rsidRPr="00B85CE0">
        <w:t xml:space="preserve">. </w:t>
      </w:r>
      <w:r w:rsidRPr="00B85CE0">
        <w:t>Соловьеву, Н</w:t>
      </w:r>
      <w:r w:rsidR="00B85CE0" w:rsidRPr="00B85CE0">
        <w:t xml:space="preserve">. </w:t>
      </w:r>
      <w:r w:rsidRPr="00B85CE0">
        <w:t>Бердяеву и другим философам</w:t>
      </w:r>
      <w:r w:rsidR="00B85CE0" w:rsidRPr="00B85CE0">
        <w:t xml:space="preserve">. </w:t>
      </w:r>
      <w:r w:rsidRPr="00B85CE0">
        <w:t>Многие русские мыслители постоянно возвращаются к вопросам, которые поднял и сформулировал Чаадаев, хотя решают их уже по-другому</w:t>
      </w:r>
      <w:r w:rsidR="00B85CE0" w:rsidRPr="00B85CE0">
        <w:t xml:space="preserve">. </w:t>
      </w:r>
    </w:p>
    <w:p w:rsidR="00B85CE0" w:rsidRDefault="00B85CE0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</w:p>
    <w:p w:rsidR="00B85CE0" w:rsidRPr="00B85CE0" w:rsidRDefault="00D04737" w:rsidP="00D04737">
      <w:pPr>
        <w:pStyle w:val="2"/>
        <w:rPr>
          <w:lang w:val="uk-UA"/>
        </w:rPr>
      </w:pPr>
      <w:r>
        <w:rPr>
          <w:lang w:val="uk-UA"/>
        </w:rPr>
        <w:br w:type="page"/>
      </w:r>
      <w:r w:rsidR="00250DF3" w:rsidRPr="00B85CE0">
        <w:rPr>
          <w:lang w:val="uk-UA"/>
        </w:rPr>
        <w:t>Литература</w:t>
      </w:r>
    </w:p>
    <w:p w:rsidR="00D04737" w:rsidRDefault="00D04737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</w:p>
    <w:p w:rsidR="00250DF3" w:rsidRPr="00D04737" w:rsidRDefault="00250DF3" w:rsidP="00D04737">
      <w:pPr>
        <w:pStyle w:val="a1"/>
        <w:tabs>
          <w:tab w:val="left" w:pos="560"/>
        </w:tabs>
        <w:ind w:firstLine="0"/>
      </w:pPr>
      <w:r w:rsidRPr="00D04737">
        <w:t>Вебер Альфред</w:t>
      </w:r>
      <w:r w:rsidR="00B85CE0" w:rsidRPr="00D04737">
        <w:t xml:space="preserve">. </w:t>
      </w:r>
      <w:r w:rsidRPr="00D04737">
        <w:t>История европейской философии / И</w:t>
      </w:r>
      <w:r w:rsidR="00B85CE0" w:rsidRPr="00D04737">
        <w:t xml:space="preserve">.А. </w:t>
      </w:r>
      <w:r w:rsidRPr="00D04737">
        <w:t>Линниченко (пер</w:t>
      </w:r>
      <w:r w:rsidR="00B85CE0" w:rsidRPr="00D04737">
        <w:t xml:space="preserve">. </w:t>
      </w:r>
      <w:r w:rsidRPr="00D04737">
        <w:t>со 2-го фр</w:t>
      </w:r>
      <w:r w:rsidR="00B85CE0" w:rsidRPr="00D04737">
        <w:t xml:space="preserve">. </w:t>
      </w:r>
      <w:r w:rsidRPr="00D04737">
        <w:t>изд</w:t>
      </w:r>
      <w:r w:rsidR="00B85CE0" w:rsidRPr="00D04737">
        <w:t>),</w:t>
      </w:r>
      <w:r w:rsidRPr="00D04737">
        <w:t xml:space="preserve"> Вл</w:t>
      </w:r>
      <w:r w:rsidR="00B85CE0" w:rsidRPr="00D04737">
        <w:t xml:space="preserve">.В. </w:t>
      </w:r>
      <w:r w:rsidRPr="00D04737">
        <w:t>Подвысоцкий (пер</w:t>
      </w:r>
      <w:r w:rsidR="00B85CE0" w:rsidRPr="00D04737">
        <w:t xml:space="preserve">. </w:t>
      </w:r>
      <w:r w:rsidRPr="00D04737">
        <w:t>со 2-го фр</w:t>
      </w:r>
      <w:r w:rsidR="00B85CE0" w:rsidRPr="00D04737">
        <w:t xml:space="preserve">. </w:t>
      </w:r>
      <w:r w:rsidRPr="00D04737">
        <w:t>изд</w:t>
      </w:r>
      <w:r w:rsidR="00B85CE0" w:rsidRPr="00D04737">
        <w:t xml:space="preserve">). - </w:t>
      </w:r>
      <w:r w:rsidRPr="00D04737">
        <w:t>Изд</w:t>
      </w:r>
      <w:r w:rsidR="00B85CE0" w:rsidRPr="00D04737">
        <w:t>.2</w:t>
      </w:r>
      <w:r w:rsidRPr="00D04737">
        <w:t>-е</w:t>
      </w:r>
      <w:r w:rsidR="00B85CE0" w:rsidRPr="00D04737">
        <w:t xml:space="preserve"> - </w:t>
      </w:r>
      <w:r w:rsidRPr="00D04737">
        <w:t>М</w:t>
      </w:r>
      <w:r w:rsidR="00B85CE0" w:rsidRPr="00D04737">
        <w:t xml:space="preserve">.: </w:t>
      </w:r>
      <w:r w:rsidRPr="00D04737">
        <w:t>URSS</w:t>
      </w:r>
      <w:r w:rsidR="00B85CE0" w:rsidRPr="00D04737">
        <w:t xml:space="preserve">. </w:t>
      </w:r>
      <w:r w:rsidRPr="00D04737">
        <w:t>ЛКИ, 2007</w:t>
      </w:r>
      <w:r w:rsidR="00B85CE0" w:rsidRPr="00D04737">
        <w:t xml:space="preserve">. - </w:t>
      </w:r>
      <w:r w:rsidRPr="00D04737">
        <w:t>X, 409с</w:t>
      </w:r>
      <w:r w:rsidR="00B85CE0" w:rsidRPr="00D04737">
        <w:t xml:space="preserve">. </w:t>
      </w:r>
    </w:p>
    <w:p w:rsidR="00250DF3" w:rsidRPr="00D04737" w:rsidRDefault="00250DF3" w:rsidP="00D04737">
      <w:pPr>
        <w:pStyle w:val="a1"/>
        <w:tabs>
          <w:tab w:val="left" w:pos="560"/>
        </w:tabs>
        <w:ind w:firstLine="0"/>
      </w:pPr>
      <w:r w:rsidRPr="00D04737">
        <w:t>Евлампиев Игорь Иванович</w:t>
      </w:r>
      <w:r w:rsidR="00B85CE0" w:rsidRPr="00D04737">
        <w:t xml:space="preserve">. </w:t>
      </w:r>
      <w:r w:rsidRPr="00D04737">
        <w:t>История русской философии</w:t>
      </w:r>
      <w:r w:rsidR="00B85CE0" w:rsidRPr="00D04737">
        <w:t xml:space="preserve">: </w:t>
      </w:r>
      <w:r w:rsidRPr="00D04737">
        <w:t>Учеб</w:t>
      </w:r>
      <w:r w:rsidR="00B85CE0" w:rsidRPr="00D04737">
        <w:t xml:space="preserve">. </w:t>
      </w:r>
      <w:r w:rsidRPr="00D04737">
        <w:t>пособие для студ</w:t>
      </w:r>
      <w:r w:rsidR="00B85CE0" w:rsidRPr="00D04737">
        <w:t xml:space="preserve">. </w:t>
      </w:r>
      <w:r w:rsidRPr="00D04737">
        <w:t>вузов</w:t>
      </w:r>
      <w:r w:rsidR="00B85CE0" w:rsidRPr="00D04737">
        <w:t xml:space="preserve">. - </w:t>
      </w:r>
      <w:r w:rsidRPr="00D04737">
        <w:t>М</w:t>
      </w:r>
      <w:r w:rsidR="00B85CE0" w:rsidRPr="00D04737">
        <w:t xml:space="preserve">.: </w:t>
      </w:r>
      <w:r w:rsidRPr="00D04737">
        <w:t>Высшая школа, 2002</w:t>
      </w:r>
      <w:r w:rsidR="00B85CE0" w:rsidRPr="00D04737">
        <w:t xml:space="preserve">. - </w:t>
      </w:r>
      <w:r w:rsidRPr="00D04737">
        <w:t>584с</w:t>
      </w:r>
      <w:r w:rsidR="00B85CE0" w:rsidRPr="00D04737">
        <w:t xml:space="preserve">. </w:t>
      </w:r>
    </w:p>
    <w:p w:rsidR="00250DF3" w:rsidRPr="00D04737" w:rsidRDefault="00250DF3" w:rsidP="00D04737">
      <w:pPr>
        <w:pStyle w:val="a1"/>
        <w:tabs>
          <w:tab w:val="left" w:pos="560"/>
        </w:tabs>
        <w:ind w:firstLine="0"/>
      </w:pPr>
      <w:r w:rsidRPr="00D04737">
        <w:t>История философии в кратком изложении / И</w:t>
      </w:r>
      <w:r w:rsidR="00B85CE0" w:rsidRPr="00D04737">
        <w:t xml:space="preserve">.И. </w:t>
      </w:r>
      <w:r w:rsidRPr="00D04737">
        <w:t>Богута (пер</w:t>
      </w:r>
      <w:r w:rsidR="00B85CE0" w:rsidRPr="00D04737">
        <w:t xml:space="preserve">). - </w:t>
      </w:r>
      <w:r w:rsidRPr="00D04737">
        <w:t>М</w:t>
      </w:r>
      <w:r w:rsidR="00B85CE0" w:rsidRPr="00D04737">
        <w:t xml:space="preserve">.: </w:t>
      </w:r>
      <w:r w:rsidRPr="00D04737">
        <w:t>Мысль, 1995</w:t>
      </w:r>
      <w:r w:rsidR="00B85CE0" w:rsidRPr="00D04737">
        <w:t xml:space="preserve">. - </w:t>
      </w:r>
      <w:r w:rsidRPr="00D04737">
        <w:t>590с</w:t>
      </w:r>
      <w:r w:rsidR="00B85CE0" w:rsidRPr="00D04737">
        <w:t xml:space="preserve">. </w:t>
      </w:r>
    </w:p>
    <w:p w:rsidR="00B85CE0" w:rsidRPr="00D04737" w:rsidRDefault="00250DF3" w:rsidP="00D04737">
      <w:pPr>
        <w:pStyle w:val="a1"/>
        <w:tabs>
          <w:tab w:val="left" w:pos="560"/>
        </w:tabs>
        <w:ind w:firstLine="0"/>
      </w:pPr>
      <w:r w:rsidRPr="00D04737">
        <w:t>Лосский Николай Онуфриевич</w:t>
      </w:r>
      <w:r w:rsidR="00B85CE0" w:rsidRPr="00D04737">
        <w:t xml:space="preserve">. </w:t>
      </w:r>
      <w:r w:rsidRPr="00D04737">
        <w:t>История русской философии</w:t>
      </w:r>
      <w:r w:rsidR="00B85CE0" w:rsidRPr="00D04737">
        <w:t xml:space="preserve">. - </w:t>
      </w:r>
      <w:r w:rsidRPr="00D04737">
        <w:t>М</w:t>
      </w:r>
      <w:r w:rsidR="00B85CE0" w:rsidRPr="00D04737">
        <w:t xml:space="preserve">.: </w:t>
      </w:r>
      <w:r w:rsidRPr="00D04737">
        <w:t>Академический Проект, 2007</w:t>
      </w:r>
      <w:r w:rsidR="00B85CE0" w:rsidRPr="00D04737">
        <w:t xml:space="preserve">. - </w:t>
      </w:r>
      <w:r w:rsidRPr="00D04737">
        <w:t>551с</w:t>
      </w:r>
      <w:r w:rsidR="00B85CE0" w:rsidRPr="00D04737">
        <w:t xml:space="preserve">. </w:t>
      </w:r>
    </w:p>
    <w:p w:rsidR="00250DF3" w:rsidRPr="00B85CE0" w:rsidRDefault="00250DF3" w:rsidP="00B85CE0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bookmarkStart w:id="0" w:name="_GoBack"/>
      <w:bookmarkEnd w:id="0"/>
    </w:p>
    <w:sectPr w:rsidR="00250DF3" w:rsidRPr="00B85CE0" w:rsidSect="00B85CE0">
      <w:headerReference w:type="default" r:id="rId7"/>
      <w:footerReference w:type="default" r:id="rId8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13" w:rsidRDefault="00F97D13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F97D13" w:rsidRDefault="00F97D13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B9" w:rsidRDefault="00C834B9" w:rsidP="00250D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13" w:rsidRDefault="00F97D13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F97D13" w:rsidRDefault="00F97D13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B9" w:rsidRDefault="00702A5E" w:rsidP="00B85CE0">
    <w:pPr>
      <w:pStyle w:val="ac"/>
      <w:framePr w:wrap="auto" w:vAnchor="text" w:hAnchor="margin" w:xAlign="right" w:y="1"/>
      <w:rPr>
        <w:rStyle w:val="ad"/>
      </w:rPr>
    </w:pPr>
    <w:r>
      <w:rPr>
        <w:rStyle w:val="ad"/>
      </w:rPr>
      <w:t>2</w:t>
    </w:r>
  </w:p>
  <w:p w:rsidR="00C834B9" w:rsidRDefault="00C834B9" w:rsidP="00B85CE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7787"/>
    <w:multiLevelType w:val="hybridMultilevel"/>
    <w:tmpl w:val="71DA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DF3"/>
    <w:rsid w:val="00250DF3"/>
    <w:rsid w:val="00442F2D"/>
    <w:rsid w:val="00653F27"/>
    <w:rsid w:val="00702A5E"/>
    <w:rsid w:val="0082371A"/>
    <w:rsid w:val="00B14385"/>
    <w:rsid w:val="00B85CE0"/>
    <w:rsid w:val="00C834B9"/>
    <w:rsid w:val="00D04737"/>
    <w:rsid w:val="00D91C69"/>
    <w:rsid w:val="00F11937"/>
    <w:rsid w:val="00F27F31"/>
    <w:rsid w:val="00F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D74AA2F-646A-4442-803C-14AC16C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B85CE0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B85CE0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B85CE0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B85CE0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B85CE0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B85CE0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B85CE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B85CE0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85CE0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a6">
    <w:name w:val="footnote reference"/>
    <w:uiPriority w:val="99"/>
    <w:semiHidden/>
    <w:rsid w:val="00B85CE0"/>
    <w:rPr>
      <w:sz w:val="28"/>
      <w:szCs w:val="28"/>
      <w:vertAlign w:val="superscript"/>
    </w:rPr>
  </w:style>
  <w:style w:type="paragraph" w:styleId="a7">
    <w:name w:val="footnote text"/>
    <w:basedOn w:val="a2"/>
    <w:link w:val="a8"/>
    <w:autoRedefine/>
    <w:uiPriority w:val="99"/>
    <w:semiHidden/>
    <w:rsid w:val="00B85CE0"/>
    <w:pPr>
      <w:autoSpaceDE w:val="0"/>
      <w:autoSpaceDN w:val="0"/>
      <w:ind w:firstLine="709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paragraph" w:styleId="a9">
    <w:name w:val="footer"/>
    <w:basedOn w:val="a2"/>
    <w:link w:val="aa"/>
    <w:uiPriority w:val="99"/>
    <w:semiHidden/>
    <w:rsid w:val="00B85CE0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b">
    <w:name w:val="Верхний колонтитул Знак"/>
    <w:link w:val="ac"/>
    <w:uiPriority w:val="99"/>
    <w:semiHidden/>
    <w:locked/>
    <w:rsid w:val="00B85CE0"/>
    <w:rPr>
      <w:noProof/>
      <w:kern w:val="16"/>
      <w:sz w:val="28"/>
      <w:szCs w:val="28"/>
      <w:lang w:val="ru-RU" w:eastAsia="ru-RU"/>
    </w:rPr>
  </w:style>
  <w:style w:type="character" w:styleId="ad">
    <w:name w:val="page number"/>
    <w:uiPriority w:val="99"/>
    <w:rsid w:val="00B85CE0"/>
  </w:style>
  <w:style w:type="paragraph" w:styleId="ac">
    <w:name w:val="header"/>
    <w:basedOn w:val="a2"/>
    <w:next w:val="ae"/>
    <w:link w:val="ab"/>
    <w:uiPriority w:val="99"/>
    <w:rsid w:val="00B85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paragraph" w:customStyle="1" w:styleId="a0">
    <w:name w:val="лит"/>
    <w:basedOn w:val="a2"/>
    <w:autoRedefine/>
    <w:uiPriority w:val="99"/>
    <w:rsid w:val="00B85CE0"/>
    <w:pPr>
      <w:widowControl w:val="0"/>
      <w:numPr>
        <w:numId w:val="2"/>
      </w:numPr>
      <w:autoSpaceDE w:val="0"/>
      <w:autoSpaceDN w:val="0"/>
      <w:adjustRightInd w:val="0"/>
      <w:jc w:val="left"/>
    </w:pPr>
  </w:style>
  <w:style w:type="paragraph" w:styleId="ae">
    <w:name w:val="Body Text"/>
    <w:basedOn w:val="a2"/>
    <w:link w:val="af"/>
    <w:uiPriority w:val="99"/>
    <w:rsid w:val="00B85CE0"/>
    <w:pPr>
      <w:widowControl w:val="0"/>
      <w:autoSpaceDE w:val="0"/>
      <w:autoSpaceDN w:val="0"/>
      <w:adjustRightInd w:val="0"/>
      <w:ind w:firstLine="709"/>
    </w:pPr>
  </w:style>
  <w:style w:type="character" w:customStyle="1" w:styleId="af">
    <w:name w:val="Основной текст Знак"/>
    <w:link w:val="ae"/>
    <w:uiPriority w:val="99"/>
    <w:semiHidden/>
    <w:rPr>
      <w:sz w:val="28"/>
      <w:szCs w:val="28"/>
    </w:rPr>
  </w:style>
  <w:style w:type="paragraph" w:customStyle="1" w:styleId="af0">
    <w:name w:val="выделение"/>
    <w:uiPriority w:val="99"/>
    <w:rsid w:val="00B85CE0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1">
    <w:name w:val="Hyperlink"/>
    <w:uiPriority w:val="99"/>
    <w:rsid w:val="00B85CE0"/>
    <w:rPr>
      <w:color w:val="0000FF"/>
      <w:u w:val="single"/>
    </w:rPr>
  </w:style>
  <w:style w:type="character" w:customStyle="1" w:styleId="11">
    <w:name w:val="Текст Знак1"/>
    <w:link w:val="af2"/>
    <w:uiPriority w:val="99"/>
    <w:locked/>
    <w:rsid w:val="00B85CE0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B85CE0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B85CE0"/>
    <w:rPr>
      <w:sz w:val="28"/>
      <w:szCs w:val="28"/>
      <w:lang w:val="ru-RU" w:eastAsia="ru-RU"/>
    </w:rPr>
  </w:style>
  <w:style w:type="character" w:customStyle="1" w:styleId="af4">
    <w:name w:val="номер страницы"/>
    <w:uiPriority w:val="99"/>
    <w:rsid w:val="00B85CE0"/>
    <w:rPr>
      <w:sz w:val="28"/>
      <w:szCs w:val="28"/>
    </w:rPr>
  </w:style>
  <w:style w:type="paragraph" w:styleId="af5">
    <w:name w:val="Normal (Web)"/>
    <w:basedOn w:val="a2"/>
    <w:uiPriority w:val="99"/>
    <w:rsid w:val="00B85CE0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B85CE0"/>
    <w:pPr>
      <w:widowControl w:val="0"/>
      <w:autoSpaceDE w:val="0"/>
      <w:autoSpaceDN w:val="0"/>
      <w:adjustRightInd w:val="0"/>
      <w:spacing w:before="120" w:after="120"/>
      <w:ind w:firstLine="709"/>
      <w:jc w:val="left"/>
    </w:pPr>
    <w:rPr>
      <w:b/>
      <w:bCs/>
      <w:smallCaps/>
    </w:rPr>
  </w:style>
  <w:style w:type="paragraph" w:styleId="21">
    <w:name w:val="toc 2"/>
    <w:basedOn w:val="a2"/>
    <w:next w:val="a2"/>
    <w:autoRedefine/>
    <w:uiPriority w:val="99"/>
    <w:semiHidden/>
    <w:rsid w:val="00B85CE0"/>
    <w:pPr>
      <w:widowControl w:val="0"/>
      <w:autoSpaceDE w:val="0"/>
      <w:autoSpaceDN w:val="0"/>
      <w:adjustRightInd w:val="0"/>
      <w:ind w:left="278"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B85CE0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B85CE0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B85CE0"/>
    <w:pPr>
      <w:widowControl w:val="0"/>
      <w:autoSpaceDE w:val="0"/>
      <w:autoSpaceDN w:val="0"/>
      <w:adjustRightInd w:val="0"/>
      <w:ind w:left="958" w:firstLine="709"/>
    </w:pPr>
  </w:style>
  <w:style w:type="paragraph" w:customStyle="1" w:styleId="a">
    <w:name w:val="список ненумерованный"/>
    <w:autoRedefine/>
    <w:uiPriority w:val="99"/>
    <w:rsid w:val="00B85CE0"/>
    <w:pPr>
      <w:numPr>
        <w:numId w:val="3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B85CE0"/>
    <w:pPr>
      <w:numPr>
        <w:numId w:val="4"/>
      </w:numPr>
      <w:tabs>
        <w:tab w:val="num" w:pos="1080"/>
      </w:tabs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B85CE0"/>
    <w:pPr>
      <w:ind w:firstLine="0"/>
    </w:pPr>
    <w:rPr>
      <w:b w:val="0"/>
      <w:bCs w:val="0"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B85CE0"/>
    <w:pPr>
      <w:ind w:firstLine="0"/>
    </w:pPr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B85CE0"/>
    <w:pPr>
      <w:ind w:left="0"/>
    </w:pPr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B85CE0"/>
    <w:rPr>
      <w:i/>
      <w:iCs/>
    </w:rPr>
  </w:style>
  <w:style w:type="paragraph" w:customStyle="1" w:styleId="af6">
    <w:name w:val="схема"/>
    <w:basedOn w:val="a2"/>
    <w:uiPriority w:val="99"/>
    <w:rsid w:val="00B85CE0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7">
    <w:name w:val="ТАБЛИЦА"/>
    <w:next w:val="a2"/>
    <w:autoRedefine/>
    <w:uiPriority w:val="99"/>
    <w:rsid w:val="00B85CE0"/>
    <w:pPr>
      <w:spacing w:line="360" w:lineRule="auto"/>
    </w:pPr>
    <w:rPr>
      <w:color w:val="000000"/>
    </w:rPr>
  </w:style>
  <w:style w:type="paragraph" w:customStyle="1" w:styleId="af8">
    <w:name w:val="титут"/>
    <w:uiPriority w:val="99"/>
    <w:rsid w:val="00B85CE0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по философии</vt:lpstr>
    </vt:vector>
  </TitlesOfParts>
  <Company>SamForum.ws</Company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по философии</dc:title>
  <dc:subject/>
  <dc:creator>SamLab.ws</dc:creator>
  <cp:keywords/>
  <dc:description/>
  <cp:lastModifiedBy>admin</cp:lastModifiedBy>
  <cp:revision>2</cp:revision>
  <dcterms:created xsi:type="dcterms:W3CDTF">2014-03-11T05:14:00Z</dcterms:created>
  <dcterms:modified xsi:type="dcterms:W3CDTF">2014-03-11T05:14:00Z</dcterms:modified>
</cp:coreProperties>
</file>