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8F" w:rsidRPr="00A165AE" w:rsidRDefault="00FE278F" w:rsidP="00A165A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65AE">
        <w:rPr>
          <w:b/>
          <w:sz w:val="28"/>
          <w:szCs w:val="28"/>
        </w:rPr>
        <w:t>Содержание</w:t>
      </w:r>
    </w:p>
    <w:p w:rsidR="00FE278F" w:rsidRPr="00A165AE" w:rsidRDefault="00FE278F" w:rsidP="00A165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B3474" w:rsidRPr="00A165AE" w:rsidRDefault="00BB3474" w:rsidP="00A165AE">
      <w:pPr>
        <w:spacing w:line="360" w:lineRule="auto"/>
        <w:ind w:left="1418" w:hanging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1.</w:t>
      </w:r>
      <w:r w:rsidR="00FE278F" w:rsidRPr="00A165AE">
        <w:rPr>
          <w:sz w:val="28"/>
          <w:szCs w:val="28"/>
        </w:rPr>
        <w:tab/>
      </w:r>
      <w:r w:rsidRPr="00A165AE">
        <w:rPr>
          <w:sz w:val="28"/>
          <w:szCs w:val="28"/>
        </w:rPr>
        <w:t>Факторы, влияющие на тяжесть поражения электрическим током. Виды воздействия электрического тока на организм человека</w:t>
      </w:r>
    </w:p>
    <w:p w:rsidR="00BB3474" w:rsidRPr="00A165AE" w:rsidRDefault="00BB3474" w:rsidP="00A165AE">
      <w:pPr>
        <w:spacing w:line="360" w:lineRule="auto"/>
        <w:ind w:left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2.</w:t>
      </w:r>
      <w:r w:rsidR="00FE278F" w:rsidRPr="00A165AE">
        <w:rPr>
          <w:sz w:val="28"/>
          <w:szCs w:val="28"/>
        </w:rPr>
        <w:tab/>
      </w:r>
      <w:r w:rsidRPr="00A165AE">
        <w:rPr>
          <w:sz w:val="28"/>
          <w:szCs w:val="28"/>
        </w:rPr>
        <w:t>Виды инструктажей, порядок их проведения</w:t>
      </w:r>
    </w:p>
    <w:p w:rsidR="00BB3474" w:rsidRPr="00A165AE" w:rsidRDefault="00BB3474" w:rsidP="00A165AE">
      <w:pPr>
        <w:spacing w:line="360" w:lineRule="auto"/>
        <w:ind w:left="1418" w:hanging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3.</w:t>
      </w:r>
      <w:r w:rsidR="00FE278F" w:rsidRPr="00A165AE">
        <w:rPr>
          <w:sz w:val="28"/>
          <w:szCs w:val="28"/>
        </w:rPr>
        <w:tab/>
      </w:r>
      <w:r w:rsidRPr="00A165AE">
        <w:rPr>
          <w:sz w:val="28"/>
          <w:szCs w:val="28"/>
        </w:rPr>
        <w:t>Первая доврачебная помощь при термических, химических, электрических ожогах</w:t>
      </w:r>
    </w:p>
    <w:p w:rsidR="002C3F3F" w:rsidRPr="00A165AE" w:rsidRDefault="00BB3474" w:rsidP="00A165AE">
      <w:pPr>
        <w:spacing w:line="360" w:lineRule="auto"/>
        <w:ind w:left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4.</w:t>
      </w:r>
      <w:r w:rsidR="00FE278F" w:rsidRPr="00A165AE">
        <w:rPr>
          <w:sz w:val="28"/>
          <w:szCs w:val="28"/>
        </w:rPr>
        <w:tab/>
      </w:r>
      <w:r w:rsidR="002C3F3F" w:rsidRPr="00A165AE">
        <w:rPr>
          <w:sz w:val="28"/>
          <w:szCs w:val="28"/>
        </w:rPr>
        <w:t>Горение; пожаровзрывоопасные вещества</w:t>
      </w:r>
    </w:p>
    <w:p w:rsidR="002C3F3F" w:rsidRPr="00A165AE" w:rsidRDefault="002C3F3F" w:rsidP="00A165AE">
      <w:pPr>
        <w:spacing w:line="360" w:lineRule="auto"/>
        <w:ind w:left="1418" w:hanging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5</w:t>
      </w:r>
      <w:r w:rsidRPr="00A165AE">
        <w:rPr>
          <w:i/>
          <w:sz w:val="28"/>
          <w:szCs w:val="28"/>
        </w:rPr>
        <w:t>.</w:t>
      </w:r>
      <w:r w:rsidR="00FE278F" w:rsidRPr="00A165AE">
        <w:rPr>
          <w:i/>
          <w:sz w:val="28"/>
          <w:szCs w:val="28"/>
        </w:rPr>
        <w:tab/>
      </w:r>
      <w:r w:rsidRPr="00A165AE">
        <w:rPr>
          <w:b/>
          <w:i/>
          <w:sz w:val="28"/>
          <w:szCs w:val="28"/>
        </w:rPr>
        <w:t>Задача:</w:t>
      </w:r>
      <w:r w:rsidRPr="00A165AE">
        <w:rPr>
          <w:i/>
          <w:sz w:val="28"/>
          <w:szCs w:val="28"/>
        </w:rPr>
        <w:t xml:space="preserve"> квалифицировать несчастный случай, произошедший с работником:</w:t>
      </w:r>
    </w:p>
    <w:p w:rsidR="002C3F3F" w:rsidRPr="00A165AE" w:rsidRDefault="00FE278F" w:rsidP="00A165AE">
      <w:pPr>
        <w:spacing w:line="360" w:lineRule="auto"/>
        <w:ind w:left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 xml:space="preserve">А - </w:t>
      </w:r>
      <w:r w:rsidR="002C3F3F" w:rsidRPr="00A165AE">
        <w:rPr>
          <w:sz w:val="28"/>
          <w:szCs w:val="28"/>
        </w:rPr>
        <w:t xml:space="preserve">на рабочем месте при использовании оборудования в личных целях; </w:t>
      </w:r>
    </w:p>
    <w:p w:rsidR="002C3F3F" w:rsidRPr="00A165AE" w:rsidRDefault="002C3F3F" w:rsidP="00A165AE">
      <w:pPr>
        <w:spacing w:line="360" w:lineRule="auto"/>
        <w:ind w:left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 xml:space="preserve">Б </w:t>
      </w:r>
      <w:r w:rsidR="00FE278F" w:rsidRPr="00A165AE">
        <w:rPr>
          <w:b/>
          <w:sz w:val="28"/>
          <w:szCs w:val="28"/>
        </w:rPr>
        <w:t>-</w:t>
      </w:r>
      <w:r w:rsidRPr="00A165AE">
        <w:rPr>
          <w:sz w:val="28"/>
          <w:szCs w:val="28"/>
        </w:rPr>
        <w:t xml:space="preserve"> на рабочем месте, работая сверхурочно;</w:t>
      </w:r>
    </w:p>
    <w:p w:rsidR="002C3F3F" w:rsidRPr="00A165AE" w:rsidRDefault="002C3F3F" w:rsidP="00A165AE">
      <w:pPr>
        <w:spacing w:line="360" w:lineRule="auto"/>
        <w:ind w:left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 xml:space="preserve">В </w:t>
      </w:r>
      <w:r w:rsidR="00FE278F" w:rsidRPr="00A165AE">
        <w:rPr>
          <w:b/>
          <w:sz w:val="28"/>
          <w:szCs w:val="28"/>
        </w:rPr>
        <w:t>-</w:t>
      </w:r>
      <w:r w:rsidRPr="00A165AE">
        <w:rPr>
          <w:sz w:val="28"/>
          <w:szCs w:val="28"/>
        </w:rPr>
        <w:t xml:space="preserve"> при передвижении от объекта к объекту на личном транспорте по роду своей деятельности;</w:t>
      </w:r>
    </w:p>
    <w:p w:rsidR="002C3F3F" w:rsidRPr="00A165AE" w:rsidRDefault="00FE278F" w:rsidP="00A165AE">
      <w:pPr>
        <w:spacing w:line="360" w:lineRule="auto"/>
        <w:ind w:left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Г -</w:t>
      </w:r>
      <w:r w:rsidRPr="00A165AE">
        <w:rPr>
          <w:sz w:val="28"/>
          <w:szCs w:val="28"/>
        </w:rPr>
        <w:t xml:space="preserve"> за пределами предприятия при поручении непосредственного руководителя работ;</w:t>
      </w:r>
    </w:p>
    <w:p w:rsidR="00FE278F" w:rsidRPr="00A165AE" w:rsidRDefault="00FE278F" w:rsidP="00A165AE">
      <w:pPr>
        <w:spacing w:line="360" w:lineRule="auto"/>
        <w:ind w:left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Д -</w:t>
      </w:r>
      <w:r w:rsidRPr="00A165AE">
        <w:rPr>
          <w:sz w:val="28"/>
          <w:szCs w:val="28"/>
        </w:rPr>
        <w:t xml:space="preserve"> в выходной день за городом.</w:t>
      </w:r>
    </w:p>
    <w:p w:rsidR="008F676C" w:rsidRPr="00A165AE" w:rsidRDefault="00E458F9" w:rsidP="00A165AE">
      <w:pPr>
        <w:spacing w:line="360" w:lineRule="auto"/>
        <w:ind w:left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Литература</w:t>
      </w:r>
    </w:p>
    <w:p w:rsidR="0061548D" w:rsidRPr="00A165AE" w:rsidRDefault="00A165AE" w:rsidP="00A165AE">
      <w:pPr>
        <w:spacing w:line="360" w:lineRule="auto"/>
        <w:ind w:left="1418" w:hanging="709"/>
        <w:jc w:val="both"/>
        <w:rPr>
          <w:b/>
          <w:sz w:val="28"/>
          <w:szCs w:val="28"/>
        </w:rPr>
      </w:pPr>
      <w:r w:rsidRPr="00A165AE">
        <w:rPr>
          <w:sz w:val="28"/>
          <w:szCs w:val="28"/>
        </w:rPr>
        <w:br w:type="page"/>
      </w:r>
      <w:r w:rsidR="0061548D" w:rsidRPr="00A165AE">
        <w:rPr>
          <w:b/>
          <w:sz w:val="28"/>
          <w:szCs w:val="28"/>
        </w:rPr>
        <w:t>1.</w:t>
      </w:r>
      <w:r w:rsidR="0061548D" w:rsidRPr="00A165AE">
        <w:rPr>
          <w:b/>
          <w:sz w:val="28"/>
          <w:szCs w:val="28"/>
        </w:rPr>
        <w:tab/>
        <w:t>Факторы, влияющие на тяжесть поражения электрическим током. Виды воздействия электрического тока на организм человека.</w:t>
      </w:r>
    </w:p>
    <w:p w:rsidR="0061548D" w:rsidRPr="00A165AE" w:rsidRDefault="0061548D" w:rsidP="00A165AE">
      <w:pPr>
        <w:spacing w:line="360" w:lineRule="auto"/>
        <w:ind w:firstLine="709"/>
        <w:jc w:val="both"/>
        <w:rPr>
          <w:sz w:val="28"/>
          <w:szCs w:val="28"/>
        </w:rPr>
      </w:pPr>
    </w:p>
    <w:p w:rsidR="0061548D" w:rsidRPr="00A165AE" w:rsidRDefault="0061548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К данным факторам относятся: сила, длительность воздействия тока, его род (постоянный, переменный), пути прохождения, а также факторы окружающей среды и др.</w:t>
      </w:r>
    </w:p>
    <w:p w:rsidR="0061548D" w:rsidRPr="00A165AE" w:rsidRDefault="0061548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Сила тока и длительность воздействия. Увеличение силы тока приводит к качественным изменениям воздействия его на организм человека. С увеличением силы тока четко проявляются тр</w:t>
      </w:r>
      <w:r w:rsidR="0000490C" w:rsidRPr="00A165AE">
        <w:rPr>
          <w:sz w:val="28"/>
          <w:szCs w:val="28"/>
        </w:rPr>
        <w:t>и качественно отличные ответные</w:t>
      </w:r>
      <w:r w:rsidRPr="00A165AE">
        <w:rPr>
          <w:sz w:val="28"/>
          <w:szCs w:val="28"/>
        </w:rPr>
        <w:t xml:space="preserve"> реакции организма: ощущение, судорожное сокращение мышц (неотпускание для переменного и болевой эффект для постоянного тока)  и фибрилляция сердца. Электрические токи, вызывающие соответствующую ответную реакцию организма человека, получили названия ощутимых, неотпускающих и фибрилляционных, а их минимальные значения принято называть пороговыми.</w:t>
      </w:r>
    </w:p>
    <w:p w:rsidR="0061548D" w:rsidRPr="00A165AE" w:rsidRDefault="0061548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Экспериментальные исследования показали, что человек ощущае</w:t>
      </w:r>
      <w:r w:rsidR="00861D7F">
        <w:rPr>
          <w:sz w:val="28"/>
          <w:szCs w:val="28"/>
        </w:rPr>
        <w:t>т воздействие переменного тока </w:t>
      </w:r>
      <w:r w:rsidRPr="00A165AE">
        <w:rPr>
          <w:sz w:val="28"/>
          <w:szCs w:val="28"/>
        </w:rPr>
        <w:t>промышленной  частоты силой 0,6—1,5 мА и постоянного тока силой 5—7 мА. Эти токи не представляют серьезной опасности для организма человека, а так как при их воздействии возможно самостоятельное освобождение человека, то допустимо их длительное протекание через тело человека.</w:t>
      </w:r>
    </w:p>
    <w:p w:rsidR="0061548D" w:rsidRPr="00A165AE" w:rsidRDefault="0061548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В тех случаях, когда поражающее действие переменного тока становится настолько сильным, что человек не в состоянии освободиться от контакта, возникает возможность длительного протекания тока через тело человека. Такие токи получили название неотпускающих, длительное воздействие их может привести к затруднению и нарушению дыхания. Численные значения силы неотпускающего тока не одинаковы для различных людей и находятся в пределах от 6 до 20 мА. Воздействие постоянного тока не приводит к неотпускающему эффекту, а вызывает сильные болевые ощущения, которые у различных людей наступают при силе тока 15—80 мА.</w:t>
      </w:r>
    </w:p>
    <w:p w:rsidR="0061548D" w:rsidRPr="00A165AE" w:rsidRDefault="0061548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При протекании тока в несколько десятых долей ампера возникает опасность нарушения работы сердца. Может возникнуть фибрилляция сердца, т. е. беспорядочные, некоординированные сокращения волокон сердечной мышцы. При этом сердце не в состоянии осуществлять кровообращение. Фибрилляция длится, как правило, несколько минут, после чего следует полная остановка сердца. Процесс фибрилляции сердца необратим, и ток, вызвавший его, является смертельным. Как показывают экспериментальные исследования, проводимые на животных, пороговые фибрилляционные токи зависят от массы организма, длительности протекания тока и его пути.</w:t>
      </w:r>
    </w:p>
    <w:p w:rsidR="00EE04D9" w:rsidRPr="00A165AE" w:rsidRDefault="00EE04D9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Электрический ток оказывает на организм человека термическое, электролитическое и биологическое действие.</w:t>
      </w:r>
    </w:p>
    <w:p w:rsidR="00EE04D9" w:rsidRPr="00A165AE" w:rsidRDefault="00EE04D9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i/>
          <w:sz w:val="28"/>
          <w:szCs w:val="28"/>
        </w:rPr>
        <w:t>Термическое действие</w:t>
      </w:r>
      <w:r w:rsidRPr="00A165AE">
        <w:rPr>
          <w:sz w:val="28"/>
          <w:szCs w:val="28"/>
        </w:rPr>
        <w:t xml:space="preserve"> тока проявляется в ожогах отдельных участков тела, а также в нагреве до высоких температур других органов.</w:t>
      </w:r>
    </w:p>
    <w:p w:rsidR="00EE04D9" w:rsidRPr="00A165AE" w:rsidRDefault="00EE04D9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i/>
          <w:sz w:val="28"/>
          <w:szCs w:val="28"/>
        </w:rPr>
        <w:t>Электролитическое действие</w:t>
      </w:r>
      <w:r w:rsidRPr="00A165AE">
        <w:rPr>
          <w:sz w:val="28"/>
          <w:szCs w:val="28"/>
        </w:rPr>
        <w:t xml:space="preserve"> тока проявляется в разложении органических жидкостей, вызывая значительные нарушения их физико-химического состава.</w:t>
      </w:r>
    </w:p>
    <w:p w:rsidR="00EE04D9" w:rsidRPr="00A165AE" w:rsidRDefault="00EE04D9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i/>
          <w:sz w:val="28"/>
          <w:szCs w:val="28"/>
        </w:rPr>
        <w:t>Биологическое действие</w:t>
      </w:r>
      <w:r w:rsidRPr="00A165AE">
        <w:rPr>
          <w:sz w:val="28"/>
          <w:szCs w:val="28"/>
        </w:rPr>
        <w:t xml:space="preserve"> тока проявляется в раздражении и возбуждении живых тканей организма, а также в нарушении внутренних биоэлектрических процессов</w:t>
      </w:r>
    </w:p>
    <w:p w:rsidR="00400932" w:rsidRPr="00A165AE" w:rsidRDefault="00A165AE" w:rsidP="00A165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00932" w:rsidRPr="00A165AE">
        <w:rPr>
          <w:b/>
          <w:sz w:val="28"/>
          <w:szCs w:val="28"/>
        </w:rPr>
        <w:t>2.</w:t>
      </w:r>
      <w:r w:rsidR="00400932" w:rsidRPr="00A165AE">
        <w:rPr>
          <w:b/>
          <w:sz w:val="28"/>
          <w:szCs w:val="28"/>
        </w:rPr>
        <w:tab/>
        <w:t>Виды инструктажей, порядок их проведения.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Для всех принимаемых на работу лиц, а также для работников, переводимых на другую работу, работодатель (или уполномоченное им лицо) обязаны проводить инструктаж по охране труда.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Вводный инструктаж</w:t>
      </w:r>
      <w:r w:rsidRPr="00A165AE">
        <w:rPr>
          <w:sz w:val="28"/>
          <w:szCs w:val="28"/>
        </w:rPr>
        <w:t xml:space="preserve">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 xml:space="preserve">Кроме </w:t>
      </w:r>
      <w:r w:rsidRPr="00A165AE">
        <w:rPr>
          <w:b/>
          <w:i/>
          <w:sz w:val="28"/>
          <w:szCs w:val="28"/>
        </w:rPr>
        <w:t>вводного</w:t>
      </w:r>
      <w:r w:rsidRPr="00A165AE">
        <w:rPr>
          <w:sz w:val="28"/>
          <w:szCs w:val="28"/>
        </w:rPr>
        <w:t xml:space="preserve"> инструктажа по охране труда, проводится </w:t>
      </w:r>
      <w:r w:rsidRPr="00A165AE">
        <w:rPr>
          <w:b/>
          <w:sz w:val="28"/>
          <w:szCs w:val="28"/>
        </w:rPr>
        <w:t xml:space="preserve">первичный </w:t>
      </w:r>
      <w:r w:rsidRPr="00A165AE">
        <w:rPr>
          <w:sz w:val="28"/>
          <w:szCs w:val="28"/>
        </w:rPr>
        <w:t>инструктаж на рабочем месте</w:t>
      </w:r>
      <w:r w:rsidRPr="00A165AE">
        <w:rPr>
          <w:b/>
          <w:sz w:val="28"/>
          <w:szCs w:val="28"/>
        </w:rPr>
        <w:t xml:space="preserve">, </w:t>
      </w:r>
      <w:r w:rsidRPr="00A165AE">
        <w:rPr>
          <w:b/>
          <w:i/>
          <w:sz w:val="28"/>
          <w:szCs w:val="28"/>
        </w:rPr>
        <w:t>повторный, внеплановый и целевой</w:t>
      </w:r>
      <w:r w:rsidRPr="00A165AE">
        <w:rPr>
          <w:sz w:val="28"/>
          <w:szCs w:val="28"/>
        </w:rPr>
        <w:t xml:space="preserve"> инструктажи.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Первичный инструктаж</w:t>
      </w:r>
      <w:r w:rsidRPr="00A165AE">
        <w:rPr>
          <w:sz w:val="28"/>
          <w:szCs w:val="28"/>
        </w:rPr>
        <w:t xml:space="preserve"> на рабочем месте проводится до начала самостоятельной работы:</w:t>
      </w:r>
      <w:r w:rsidR="008D6FE9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r w:rsidR="008D6FE9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  <w:r w:rsidR="008D6FE9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Повторный инструктаж</w:t>
      </w:r>
      <w:r w:rsidRPr="00A165AE">
        <w:rPr>
          <w:sz w:val="28"/>
          <w:szCs w:val="28"/>
        </w:rPr>
        <w:t xml:space="preserve"> проходят все работники, не реже одного раза в шесть месяцев по программам, разработанным для проведения первичного инструктажа на рабочем месте.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Внеплановый инструктаж</w:t>
      </w:r>
      <w:r w:rsidRPr="00A165AE">
        <w:rPr>
          <w:sz w:val="28"/>
          <w:szCs w:val="28"/>
        </w:rPr>
        <w:t xml:space="preserve"> проводится:</w:t>
      </w:r>
      <w:r w:rsidR="00CB5414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  <w:r w:rsidR="00CB5414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  <w:r w:rsidR="00CB5414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  <w:r w:rsidR="00CB5414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>по требованию должностных лиц органов государственного надзора и контроля;</w:t>
      </w:r>
      <w:r w:rsidR="00CB5414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  <w:r w:rsidR="00CB5414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>по решению работодателя (или уполномоченного им лица).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Целевой инструктаж</w:t>
      </w:r>
      <w:r w:rsidRPr="00A165AE">
        <w:rPr>
          <w:sz w:val="28"/>
          <w:szCs w:val="28"/>
        </w:rPr>
        <w:t xml:space="preserve">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400932" w:rsidRPr="00A165AE" w:rsidRDefault="00400932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251FE1" w:rsidRPr="00A165AE" w:rsidRDefault="008E15F5" w:rsidP="008E15F5">
      <w:pPr>
        <w:spacing w:line="360" w:lineRule="auto"/>
        <w:ind w:left="1418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51FE1" w:rsidRPr="00A165AE">
        <w:rPr>
          <w:b/>
          <w:sz w:val="28"/>
          <w:szCs w:val="28"/>
        </w:rPr>
        <w:t>3.</w:t>
      </w:r>
      <w:r w:rsidR="00251FE1" w:rsidRPr="00A165AE">
        <w:rPr>
          <w:b/>
          <w:sz w:val="28"/>
          <w:szCs w:val="28"/>
        </w:rPr>
        <w:tab/>
        <w:t>Первая доврачебная помощь при термических, химических, электрических ожогах.</w:t>
      </w:r>
    </w:p>
    <w:p w:rsidR="00251FE1" w:rsidRPr="00A165AE" w:rsidRDefault="00251FE1" w:rsidP="00A165AE">
      <w:pPr>
        <w:spacing w:line="360" w:lineRule="auto"/>
        <w:ind w:firstLine="709"/>
        <w:jc w:val="both"/>
        <w:rPr>
          <w:sz w:val="28"/>
          <w:szCs w:val="28"/>
        </w:rPr>
      </w:pPr>
    </w:p>
    <w:p w:rsidR="00251FE1" w:rsidRPr="00A165AE" w:rsidRDefault="00CB25D8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i/>
          <w:sz w:val="28"/>
          <w:szCs w:val="28"/>
        </w:rPr>
        <w:t>Ожоги</w:t>
      </w:r>
      <w:r w:rsidRPr="00A165AE">
        <w:rPr>
          <w:sz w:val="28"/>
          <w:szCs w:val="28"/>
        </w:rPr>
        <w:t xml:space="preserve"> – повреждение тканей, возникающее под действием высокой температуры, электрического тока, кислот, щелочей или ионизирующего излучения. Соответственно различают термические, электрические, химические и лучевые ожоги.</w:t>
      </w:r>
    </w:p>
    <w:p w:rsidR="00F1264A" w:rsidRPr="00A165AE" w:rsidRDefault="00F1264A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Термические ожоги</w:t>
      </w:r>
      <w:r w:rsidRPr="00A165AE">
        <w:rPr>
          <w:sz w:val="28"/>
          <w:szCs w:val="28"/>
        </w:rPr>
        <w:t>.</w:t>
      </w:r>
      <w:r w:rsidR="00B75486" w:rsidRPr="00A165AE">
        <w:rPr>
          <w:sz w:val="28"/>
          <w:szCs w:val="28"/>
        </w:rPr>
        <w:t xml:space="preserve"> О</w:t>
      </w:r>
      <w:r w:rsidRPr="00A165AE">
        <w:rPr>
          <w:sz w:val="28"/>
          <w:szCs w:val="28"/>
        </w:rPr>
        <w:t>ткрытый огонь способен травмировать кожу буквально за секунду. Это же можно сказать о перегретом водяном паре и раскаленном металле. Впрочем, «безобидная» водичка температурой около 50 °C способна травмировать кожу, но уже в течение нескольких минут. Последствия воздействия высоких температур самые различные: от нарушения функций кожи (дыхание, осязание, защита от инфекций, кровообращение) до полного омертвления (некроза) не только всех слоев кожи, но и мышечной ткани. Врачи выделяют ожоги четырех степеней. Первая характеризуется стойким покраснением кожи; возможен отек. Вторая степень ожога добавляет к этому образование пузырей, наполненных серозной (сывороточной) жидкостью. Вскрывать пузыри нельзя ни в коем случае: это прямая дорога к заражению и шрамам. Не стоит пользоваться кремами или мазями без консультации с врачом. Обе эти степени ожога относятся к поверхностным, после заживления не оставляют рубцов, но... даже ожог первой степени большой площади может вызвать гибель пострадавшего из-за нарушения дыхательной функции кожи и общей интоксикации организма. При ожоге третьей степени появляются крупные пузыри, заполненные жидкостью янтарного цвета, затем на их месте возникают струпы</w:t>
      </w:r>
      <w:r w:rsidR="00B75486" w:rsidRPr="00A165AE">
        <w:rPr>
          <w:sz w:val="28"/>
          <w:szCs w:val="28"/>
        </w:rPr>
        <w:t xml:space="preserve">  </w:t>
      </w:r>
      <w:r w:rsidRPr="00A165AE">
        <w:rPr>
          <w:sz w:val="28"/>
          <w:szCs w:val="28"/>
        </w:rPr>
        <w:t>желтые или белые, а на травмированном участке кожи остаются рубцы.</w:t>
      </w:r>
      <w:r w:rsidR="00B75486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 xml:space="preserve">Четвертая степень – это выгорание кожи и даже более глубокорасположенных тканей. Возникает плотный черный или коричневый струп, кровеносные сосуды затромбированы. </w:t>
      </w:r>
    </w:p>
    <w:p w:rsidR="00F1264A" w:rsidRPr="00A165AE" w:rsidRDefault="00F1264A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i/>
          <w:sz w:val="28"/>
          <w:szCs w:val="28"/>
        </w:rPr>
        <w:t>Первая доврачебная помощь при ожогах</w:t>
      </w:r>
      <w:r w:rsidRPr="00A165AE">
        <w:rPr>
          <w:sz w:val="28"/>
          <w:szCs w:val="28"/>
        </w:rPr>
        <w:t xml:space="preserve"> заключается в немедленном устранении источника высокой температуры. Горящую одежду тушат водой, снегом, песком. На пострадавшего набрасывают плотную ткань, останавливающую приток кислорода, поддерживающего горение. Одежду срезают, а не снимают! Пораженные участки кожи охлаждают струей холодной воды и обрабатывают водкой или спиртовым раствором. На ожоговые раны накладывают стерильные сухие салфетки, при обширных ожогах больного заворачивают в чистую простыню. Пострадавшего от ожогов следует хорошенько утеплить, так как возможен озноб, понижение температуры тела. Необходимо обильное теплое питье: чай или раствор 1 чайной ложки поваренной соли и половины чайной ложки питьевой соды в 1 литре воды. По возможности пострадавшему полезно дать обезболивающее. При небольших ожогах первой и второй степени полезно помочиться на поврежденный участок. Обширные ожоги, а также ожоги третьей и четвертой степеней требуют срочной госпитализации с щадящей (!) транспортировкой в стационар. Значительные по площади, а также глубокие ожоги ведут к развитию ожоговой болезни. В первую очередь возникает ожоговый шок, затем организм подвергается сильной интоксикации продуктами распада поврежденных тканей. Инфицирование обожженных поверхностей ведет к нагноению. Самолечение ожоговой болезни практически невозможно, требуется квалифицированная врачебная помощь. Не стоит заниматься самолечением или практиковаться на окружающих, особенно при термических ожогах глаз или органов дыхания.</w:t>
      </w:r>
    </w:p>
    <w:p w:rsidR="00F1264A" w:rsidRPr="00A165AE" w:rsidRDefault="00F1264A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 xml:space="preserve">Если ведение домашнего хозяйства, условия работы или собственная невнимательность делают небольшие по площади ожоги первой и второй степени явлением обыденным, полезно заготовить впрок и иметь под рукой несложные средства народной медицины: 3 % раствор прополиса: смоченную им стерильную салфетку прикладывать к обожженному месту; 40 г сухих измельченных листьев крапивы залить 200 мл 40 % раствора спирта (водкой), плотно закрыть в стеклянной посуде и настаивать двое суток. Процедить. Настоем смачивать чистую салфетку и перевязывать обожженный участок. Из готовых лекарственных средств в домашней аптечке врачи рекомендуют иметь винилин, сок каланхоэ, мазь календулы, линимент Вишневского. </w:t>
      </w:r>
    </w:p>
    <w:p w:rsidR="00B75486" w:rsidRPr="00A165AE" w:rsidRDefault="00F1264A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Химические ожоги</w:t>
      </w:r>
      <w:r w:rsidRPr="00A165AE">
        <w:rPr>
          <w:sz w:val="28"/>
          <w:szCs w:val="28"/>
        </w:rPr>
        <w:t xml:space="preserve"> Причина химических ожогов – воздействие агрессивных химических веществ, чаще всего кислот и щелочей. Здоровье, а подчас и жизнь пострадавшего зависят от скорости и эффективности оказания первой помощи до прибытия медиков.В первую очередь необходимо снять одежду, пропитанную едким реагентом, и немедленно приступить к промыванию пострадавших участков холодной проточной водой. Эта процедура должна длиться 10-15 минут, если промывание начато сразу, и не менее получаса, если произошла задержка. Только после этого пораженный участок обрабатывают раствором питьевой соды, если ожог вызван кислотой, и слабым раствором уксуса, если причина ожога – щелочь. Определить, какое химическое вещество стало причиной ожога, можно по окрашенной ожоговой поверхности: ожог серной кислотой дает коричневую или черную окраску, азотной кислотой – желто-коричневую окраску, а соляной кислотой – желтую. Ожоги щелочами бесцветны. Негашеную известь с кожи не смывают, а счищают! Иначе реакция негашеной извести с водой приведет к дополнительному термическому поражению.</w:t>
      </w:r>
      <w:r w:rsidR="00B75486" w:rsidRPr="00A165AE">
        <w:rPr>
          <w:sz w:val="28"/>
          <w:szCs w:val="28"/>
        </w:rPr>
        <w:t xml:space="preserve"> </w:t>
      </w:r>
      <w:r w:rsidRPr="00A165AE">
        <w:rPr>
          <w:sz w:val="28"/>
          <w:szCs w:val="28"/>
        </w:rPr>
        <w:t xml:space="preserve">Обожженную поверхность закрывают стерильной сухой повязкой и дают больному обезболивающее. Очень часто химические ожоги сопровождаются общим отравлением организма, требующим медицинского вмешательства. Особенно опасен ожог роговицы щелочью: это вызывает необратимое помутнение роговицы. </w:t>
      </w:r>
    </w:p>
    <w:p w:rsidR="00F1264A" w:rsidRPr="00A165AE" w:rsidRDefault="00F1264A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 xml:space="preserve">Химические и термические ожоги возникают чаще всего из-за неосторожности, невнимания, нарушения самых простых правил техники безопасности. Соблюдайте элементарную предосторожность, тогда эта статья останется для вас общеобразовательной, и вы сумеете при необходимости грамотно оказать самую первую помощь пострадавшему. 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9"/>
      <w:bookmarkEnd w:id="0"/>
      <w:r w:rsidRPr="00A165AE">
        <w:rPr>
          <w:b/>
          <w:sz w:val="28"/>
          <w:szCs w:val="28"/>
        </w:rPr>
        <w:t>Электрические ожоги.</w:t>
      </w:r>
      <w:r w:rsidRPr="00A165AE">
        <w:rPr>
          <w:sz w:val="28"/>
          <w:szCs w:val="28"/>
        </w:rPr>
        <w:t xml:space="preserve"> После освобождения пострадавшего от действия электрического тока необходимо оце</w:t>
      </w:r>
      <w:r w:rsidRPr="00A165AE">
        <w:rPr>
          <w:sz w:val="28"/>
          <w:szCs w:val="28"/>
        </w:rPr>
        <w:softHyphen/>
        <w:t>нить его состояние.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Если у пострадавшего отсутствуют сознание, дыхание, пульс, кожный покров синюшный, а зрачки широкие (0,5 см в диаметре), можно считать, что он находится в состоянии клиничес</w:t>
      </w:r>
      <w:r w:rsidRPr="00A165AE">
        <w:rPr>
          <w:sz w:val="28"/>
          <w:szCs w:val="28"/>
        </w:rPr>
        <w:softHyphen/>
        <w:t>кой смерти, и необходимо немедленно приступать к оживлению организма с помощью искус</w:t>
      </w:r>
      <w:r w:rsidRPr="00A165AE">
        <w:rPr>
          <w:sz w:val="28"/>
          <w:szCs w:val="28"/>
        </w:rPr>
        <w:softHyphen/>
        <w:t>ственного дыхания по способу "изо рта в рот" или "изо рта в нос" и наружного массажа сердца.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Если пострадавший дышит редко и судорожно, но у него прощупывается пульс, необхо</w:t>
      </w:r>
      <w:r w:rsidRPr="00A165AE">
        <w:rPr>
          <w:sz w:val="28"/>
          <w:szCs w:val="28"/>
        </w:rPr>
        <w:softHyphen/>
        <w:t>димо сразу же начать делать искусственное дыхание.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Приступив к оживлению, нужно позаботиться о вызове врача или скорой медицинской помощи. Это должен делать не оказывающий помощь, который не может прервать ее оказа</w:t>
      </w:r>
      <w:r w:rsidRPr="00A165AE">
        <w:rPr>
          <w:sz w:val="28"/>
          <w:szCs w:val="28"/>
        </w:rPr>
        <w:softHyphen/>
        <w:t>ние, а кто-то другой.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Если пострадавший в сознании, но до этого был в обмороке или находился в бессозна</w:t>
      </w:r>
      <w:r w:rsidRPr="00A165AE">
        <w:rPr>
          <w:sz w:val="28"/>
          <w:szCs w:val="28"/>
        </w:rPr>
        <w:softHyphen/>
        <w:t>тельном состоянии, но с сохранившимся устойчивым дыханием и пульсом, его следует уло</w:t>
      </w:r>
      <w:r w:rsidRPr="00A165AE">
        <w:rPr>
          <w:sz w:val="28"/>
          <w:szCs w:val="28"/>
        </w:rPr>
        <w:softHyphen/>
        <w:t>жить на подстилку, расстегнуть одежду, стесняющую дыхание, создать приток свежего возду</w:t>
      </w:r>
      <w:r w:rsidRPr="00A165AE">
        <w:rPr>
          <w:sz w:val="28"/>
          <w:szCs w:val="28"/>
        </w:rPr>
        <w:softHyphen/>
        <w:t>ха, согреть тело, если холодно, обеспечить прохладу, если жарко, создать полный покой, не</w:t>
      </w:r>
      <w:r w:rsidRPr="00A165AE">
        <w:rPr>
          <w:sz w:val="28"/>
          <w:szCs w:val="28"/>
        </w:rPr>
        <w:softHyphen/>
        <w:t>прерывно наблюдая за пульсом и дыханием, удалить лишних людей.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Если пострадавший находится в бессознательном состоянии, необходимо наблюдать за его дыханием и в случае нарушения дыхания из-за западания языка выдвинуть нижнюю челюсть вперед, взявшись пальцами за ее углы, и поддерживать ее в таком положении, пока не прекратится западание языка.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При возникновении у пострадавшего рвоты необходимо повернуть его голову и плечи налево для удаления рвотных масс.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Ни в коем случае нельзя позволять пострадавшему двигаться, а тем более продолжать работу, так как отсутствие видимых тяжелых повреждений от электрического тока или других причин еще не исключает возможности последующего ухудшения его состояния. Только врач может решить вопрос о состоянии здоровья пострадавшего.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Переносить пострадавшего в другое место следует только в тех случаях, когда ему или лицу, оказывающему помощь, продолжает угрожать опасность или когда оказание помощи на месте невозможно (например, на опоре).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Ни в коем случае нельзя зарывать пострадавшего в землю, так как это принесет только вред и приведет к потере дорогих для его спасения минут.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При поражении молнией оказывается та же помощь, что и при поражении электричес</w:t>
      </w:r>
      <w:r w:rsidRPr="00A165AE">
        <w:rPr>
          <w:sz w:val="28"/>
          <w:szCs w:val="28"/>
        </w:rPr>
        <w:softHyphen/>
        <w:t>ким током.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В случае невозможности вызова врача на место происшествия необходимо обеспечить транспортировку пострадавшего в ближайшее лечебное учреждение.</w:t>
      </w:r>
    </w:p>
    <w:p w:rsidR="00E7431D" w:rsidRPr="00A165AE" w:rsidRDefault="00E7431D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Перевозить пострадавшего можно только при удовлетворительном дыхании и устойчи</w:t>
      </w:r>
      <w:r w:rsidRPr="00A165AE">
        <w:rPr>
          <w:sz w:val="28"/>
          <w:szCs w:val="28"/>
        </w:rPr>
        <w:softHyphen/>
        <w:t>вом пульсе. Если состояние пострадавшего не позволяет его транспортировать, необходимо продолжать оказывать помощь.</w:t>
      </w:r>
    </w:p>
    <w:p w:rsidR="002F77DF" w:rsidRPr="00A165AE" w:rsidRDefault="00C10EFC" w:rsidP="00A165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F77DF" w:rsidRPr="00A165AE">
        <w:rPr>
          <w:b/>
          <w:sz w:val="28"/>
          <w:szCs w:val="28"/>
        </w:rPr>
        <w:t>4.</w:t>
      </w:r>
      <w:r w:rsidR="002F77DF" w:rsidRPr="00A165AE">
        <w:rPr>
          <w:b/>
          <w:sz w:val="28"/>
          <w:szCs w:val="28"/>
        </w:rPr>
        <w:tab/>
        <w:t>Горение; пожаровзрывоопасные вещества.</w:t>
      </w:r>
    </w:p>
    <w:p w:rsidR="002F77DF" w:rsidRPr="00A165AE" w:rsidRDefault="002F77DF" w:rsidP="00A165AE">
      <w:pPr>
        <w:spacing w:line="360" w:lineRule="auto"/>
        <w:ind w:firstLine="709"/>
        <w:jc w:val="both"/>
        <w:rPr>
          <w:sz w:val="28"/>
          <w:szCs w:val="28"/>
        </w:rPr>
      </w:pP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Целью испытания является определение величины критической поверхностной плотности теплового потока (КППТП), при которой возникает устойчивое пламенное горение материала, на основании чего устанавливается группа воспламеняемого материала.</w:t>
      </w: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i/>
          <w:sz w:val="28"/>
          <w:szCs w:val="28"/>
        </w:rPr>
        <w:t>Горением</w:t>
      </w:r>
      <w:r w:rsidRPr="00A165AE">
        <w:rPr>
          <w:sz w:val="28"/>
          <w:szCs w:val="28"/>
        </w:rPr>
        <w:t xml:space="preserve"> называется сложный физико-химический процесс взаимодействия горючего вещества и окислителя, характеризующийся самоускоряющимся превращением и сопровождающийся выделением большого количества тепла и света.</w:t>
      </w: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Для возникновения и развития процесса горения необходимы горючее вещество, окислитель и источник воспламенения, инициирующий реакцию между горючим и окислителем.</w:t>
      </w: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Горение, как правило, происходит в газовой фазе.</w:t>
      </w: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Поэтому горючие вещества, находящиеся в конденсированном состоянии (жидкости, твердые материалы), для возникновения и поддержания горения должны подвергаться газификации (испарению, разложению), в результате которой образуются горючие пары и газы в количестве, достаточном для горения.</w:t>
      </w: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Горение отличается многообразием видов и особенностей, обуславливаемыми процессами тепломассообмена, газодинамическими эффектами, кинетикой химических превращений и др.</w:t>
      </w: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 xml:space="preserve">В зависимости от агрегатного состояния горючих веществ горение может быть </w:t>
      </w:r>
      <w:r w:rsidRPr="00A165AE">
        <w:rPr>
          <w:i/>
          <w:sz w:val="28"/>
          <w:szCs w:val="28"/>
        </w:rPr>
        <w:t>гомогенным и гетерогенным</w:t>
      </w:r>
      <w:r w:rsidRPr="00A165AE">
        <w:rPr>
          <w:sz w:val="28"/>
          <w:szCs w:val="28"/>
        </w:rPr>
        <w:t>.</w:t>
      </w: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При гомогенном горении компоненты горючей смеси находятся в газообразном состоянии.</w:t>
      </w: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Причем, если компоненты перемешаны, то происходит горение предварительно перемешанной смеси, которое иногда называют кинетическим</w:t>
      </w:r>
    </w:p>
    <w:p w:rsidR="003762F0" w:rsidRPr="00A165AE" w:rsidRDefault="003762F0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Если газообразные компоненты не перемешаны, то происходит диффузионное горение</w:t>
      </w:r>
    </w:p>
    <w:p w:rsidR="002F77DF" w:rsidRPr="00A165AE" w:rsidRDefault="002F77DF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Для поддержания гетерогенного горения важную роль играет интенсивность потока образуемых из конденсированных материалов горючих паров.</w:t>
      </w:r>
    </w:p>
    <w:p w:rsidR="002F77DF" w:rsidRPr="00A165AE" w:rsidRDefault="002F77DF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Горение различается также по скорости распространения пламени, и в зависимости от этого фактора оно может быть де-фляграционным (скорость пламени в пределах нескольких м/с), взрывным (скорость пламени до сотен м/с) и детонационным (скорость порядка тысяч м/с).</w:t>
      </w:r>
    </w:p>
    <w:p w:rsidR="00183D27" w:rsidRPr="00A165AE" w:rsidRDefault="00183D2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Изучение пожаровзрывоопасных свойств веществ и материалов, обращающихся в процессе производства, является одной из основных задач пожарной профилактики, направленной на исключение горючей среды из системы пожара.</w:t>
      </w:r>
    </w:p>
    <w:p w:rsidR="00183D27" w:rsidRPr="00A165AE" w:rsidRDefault="00183D2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 xml:space="preserve">В соответствии с </w:t>
      </w:r>
      <w:r w:rsidRPr="00A165AE">
        <w:rPr>
          <w:b/>
          <w:sz w:val="28"/>
          <w:szCs w:val="28"/>
        </w:rPr>
        <w:t>ГОСТ 12.1.044</w:t>
      </w:r>
      <w:r w:rsidRPr="00A165AE">
        <w:rPr>
          <w:sz w:val="28"/>
          <w:szCs w:val="28"/>
        </w:rPr>
        <w:t xml:space="preserve"> и </w:t>
      </w:r>
      <w:r w:rsidRPr="00A165AE">
        <w:rPr>
          <w:b/>
          <w:sz w:val="28"/>
          <w:szCs w:val="28"/>
        </w:rPr>
        <w:t>НПБ 23</w:t>
      </w:r>
      <w:r w:rsidRPr="00A165AE">
        <w:rPr>
          <w:sz w:val="28"/>
          <w:szCs w:val="28"/>
        </w:rPr>
        <w:t xml:space="preserve"> по агрегатно</w:t>
      </w:r>
      <w:r w:rsidRPr="00A165AE">
        <w:rPr>
          <w:sz w:val="28"/>
          <w:szCs w:val="28"/>
        </w:rPr>
        <w:softHyphen/>
        <w:t>му состоянию вещества и материалы подразделяются на:</w:t>
      </w:r>
    </w:p>
    <w:p w:rsidR="00183D27" w:rsidRPr="00A165AE" w:rsidRDefault="00183D2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i/>
          <w:sz w:val="28"/>
          <w:szCs w:val="28"/>
        </w:rPr>
        <w:t>ГАЗЫ</w:t>
      </w:r>
      <w:r w:rsidRPr="00A165AE">
        <w:rPr>
          <w:sz w:val="28"/>
          <w:szCs w:val="28"/>
        </w:rPr>
        <w:t xml:space="preserve"> - вещества, давление насыщенных паров которых при тем</w:t>
      </w:r>
      <w:r w:rsidRPr="00A165AE">
        <w:rPr>
          <w:sz w:val="28"/>
          <w:szCs w:val="28"/>
        </w:rPr>
        <w:softHyphen/>
        <w:t>пературе 25°С и давлении 101,3 кПа (1 атм) превышает 101,3 кПа (1 атм).</w:t>
      </w:r>
    </w:p>
    <w:p w:rsidR="00183D27" w:rsidRPr="00A165AE" w:rsidRDefault="00183D2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i/>
          <w:sz w:val="28"/>
          <w:szCs w:val="28"/>
        </w:rPr>
        <w:t>ЖИДКОСТИ</w:t>
      </w:r>
      <w:r w:rsidRPr="00A165AE">
        <w:rPr>
          <w:sz w:val="28"/>
          <w:szCs w:val="28"/>
        </w:rPr>
        <w:t xml:space="preserve"> — то же, но давлении меньше 101,3 кПа (1 атм). К жидкостям относят также твердые плавящиеся вещества, температура плавления или каплепадения которых меньше 50°С.</w:t>
      </w:r>
    </w:p>
    <w:p w:rsidR="00183D27" w:rsidRPr="00A165AE" w:rsidRDefault="00183D2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i/>
          <w:sz w:val="28"/>
          <w:szCs w:val="28"/>
        </w:rPr>
        <w:t>ТВЕРДЫЕ</w:t>
      </w:r>
      <w:r w:rsidRPr="00A165AE">
        <w:rPr>
          <w:sz w:val="28"/>
          <w:szCs w:val="28"/>
        </w:rPr>
        <w:t xml:space="preserve"> — индивидуальные вещества и их смеси с температурой плавления или каплепадения выше 50°С (например, вазелин—54°С[102]), а также вещества, не имеющие температуру плавления (например, древесина, ткани и т.п.).</w:t>
      </w:r>
    </w:p>
    <w:p w:rsidR="00183D27" w:rsidRPr="00A165AE" w:rsidRDefault="00183D2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i/>
          <w:sz w:val="28"/>
          <w:szCs w:val="28"/>
        </w:rPr>
        <w:t>ПЫЛИ</w:t>
      </w:r>
      <w:r w:rsidRPr="00A165AE">
        <w:rPr>
          <w:sz w:val="28"/>
          <w:szCs w:val="28"/>
        </w:rPr>
        <w:t xml:space="preserve"> — диспергированные (измельченные) твердые вещества и материалы с размером частиц менее 850 мкм (0,85 мм);</w:t>
      </w:r>
    </w:p>
    <w:p w:rsidR="00CC1707" w:rsidRPr="00A165AE" w:rsidRDefault="00C10EFC" w:rsidP="00C10EFC">
      <w:pPr>
        <w:spacing w:line="360" w:lineRule="auto"/>
        <w:ind w:left="1418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C1707" w:rsidRPr="00A165AE">
        <w:rPr>
          <w:b/>
          <w:sz w:val="28"/>
          <w:szCs w:val="28"/>
        </w:rPr>
        <w:t>5.</w:t>
      </w:r>
      <w:r w:rsidR="00CC1707" w:rsidRPr="00A165AE">
        <w:rPr>
          <w:b/>
          <w:sz w:val="28"/>
          <w:szCs w:val="28"/>
        </w:rPr>
        <w:tab/>
        <w:t>Задача: квалифицировать несчастный случай, произошедший с работником:</w:t>
      </w:r>
    </w:p>
    <w:p w:rsidR="00B75486" w:rsidRPr="00A165AE" w:rsidRDefault="00B75486" w:rsidP="00A165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75486" w:rsidRPr="00A165AE" w:rsidRDefault="00CC170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 xml:space="preserve">А - </w:t>
      </w:r>
      <w:r w:rsidRPr="00A165AE">
        <w:rPr>
          <w:sz w:val="28"/>
          <w:szCs w:val="28"/>
        </w:rPr>
        <w:t>на рабочем месте при использовании оборудования в личных целях - расследуется непроизводственной.</w:t>
      </w:r>
    </w:p>
    <w:p w:rsidR="00B75486" w:rsidRPr="00A165AE" w:rsidRDefault="00B75486" w:rsidP="00A165AE">
      <w:pPr>
        <w:spacing w:line="360" w:lineRule="auto"/>
        <w:ind w:firstLine="709"/>
        <w:jc w:val="both"/>
        <w:rPr>
          <w:sz w:val="28"/>
          <w:szCs w:val="28"/>
        </w:rPr>
      </w:pPr>
    </w:p>
    <w:p w:rsidR="00B75486" w:rsidRPr="00A165AE" w:rsidRDefault="00CC170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Б -</w:t>
      </w:r>
      <w:r w:rsidRPr="00A165AE">
        <w:rPr>
          <w:sz w:val="28"/>
          <w:szCs w:val="28"/>
        </w:rPr>
        <w:t xml:space="preserve"> на рабочем месте, работая сверхурочно - расследуется производственной.</w:t>
      </w:r>
    </w:p>
    <w:p w:rsidR="00B75486" w:rsidRPr="00A165AE" w:rsidRDefault="00B75486" w:rsidP="00A165AE">
      <w:pPr>
        <w:spacing w:line="360" w:lineRule="auto"/>
        <w:ind w:firstLine="709"/>
        <w:jc w:val="both"/>
        <w:rPr>
          <w:sz w:val="28"/>
          <w:szCs w:val="28"/>
        </w:rPr>
      </w:pPr>
    </w:p>
    <w:p w:rsidR="00CC1707" w:rsidRPr="00A165AE" w:rsidRDefault="00CC170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В –</w:t>
      </w:r>
      <w:r w:rsidRPr="00A165AE">
        <w:rPr>
          <w:sz w:val="28"/>
          <w:szCs w:val="28"/>
        </w:rPr>
        <w:t xml:space="preserve"> при передвижении от объекта к объекту на личном транспорте по роду своей деятельности - расследуется производственной.</w:t>
      </w:r>
    </w:p>
    <w:p w:rsidR="00CC1707" w:rsidRPr="00A165AE" w:rsidRDefault="00CC1707" w:rsidP="00A165AE">
      <w:pPr>
        <w:spacing w:line="360" w:lineRule="auto"/>
        <w:ind w:firstLine="709"/>
        <w:jc w:val="both"/>
        <w:rPr>
          <w:sz w:val="28"/>
          <w:szCs w:val="28"/>
        </w:rPr>
      </w:pPr>
    </w:p>
    <w:p w:rsidR="00B75486" w:rsidRPr="00A165AE" w:rsidRDefault="00CC170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Г -</w:t>
      </w:r>
      <w:r w:rsidRPr="00A165AE">
        <w:rPr>
          <w:sz w:val="28"/>
          <w:szCs w:val="28"/>
        </w:rPr>
        <w:t xml:space="preserve"> за пределами предприятия при поручении непосредственного руководителя работ- расследуется производственной.</w:t>
      </w:r>
    </w:p>
    <w:p w:rsidR="00B75486" w:rsidRPr="00A165AE" w:rsidRDefault="00B75486" w:rsidP="00A165AE">
      <w:pPr>
        <w:spacing w:line="360" w:lineRule="auto"/>
        <w:ind w:firstLine="709"/>
        <w:jc w:val="both"/>
        <w:rPr>
          <w:sz w:val="28"/>
          <w:szCs w:val="28"/>
        </w:rPr>
      </w:pPr>
    </w:p>
    <w:p w:rsidR="00400932" w:rsidRPr="00A165AE" w:rsidRDefault="00CC1707" w:rsidP="00A165AE">
      <w:pPr>
        <w:spacing w:line="360" w:lineRule="auto"/>
        <w:ind w:firstLine="709"/>
        <w:jc w:val="both"/>
        <w:rPr>
          <w:sz w:val="28"/>
          <w:szCs w:val="28"/>
        </w:rPr>
      </w:pPr>
      <w:r w:rsidRPr="00A165AE">
        <w:rPr>
          <w:b/>
          <w:sz w:val="28"/>
          <w:szCs w:val="28"/>
        </w:rPr>
        <w:t>Д -</w:t>
      </w:r>
      <w:r w:rsidRPr="00A165AE">
        <w:rPr>
          <w:sz w:val="28"/>
          <w:szCs w:val="28"/>
        </w:rPr>
        <w:t xml:space="preserve"> в выходной де</w:t>
      </w:r>
      <w:r w:rsidR="00DB46B0" w:rsidRPr="00A165AE">
        <w:rPr>
          <w:sz w:val="28"/>
          <w:szCs w:val="28"/>
        </w:rPr>
        <w:t>нь за городом - не расследуется</w:t>
      </w:r>
      <w:r w:rsidRPr="00A165AE">
        <w:rPr>
          <w:sz w:val="28"/>
          <w:szCs w:val="28"/>
        </w:rPr>
        <w:t xml:space="preserve"> в быту.</w:t>
      </w:r>
    </w:p>
    <w:p w:rsidR="001F41DC" w:rsidRPr="00C10EFC" w:rsidRDefault="00C10EFC" w:rsidP="00C10EFC">
      <w:pPr>
        <w:spacing w:line="360" w:lineRule="auto"/>
        <w:ind w:firstLine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137A0" w:rsidRPr="00C10EFC">
        <w:rPr>
          <w:b/>
          <w:sz w:val="28"/>
          <w:szCs w:val="28"/>
        </w:rPr>
        <w:t>Литература</w:t>
      </w:r>
    </w:p>
    <w:p w:rsidR="00B137A0" w:rsidRPr="00A165AE" w:rsidRDefault="00B137A0" w:rsidP="00A165AE">
      <w:pPr>
        <w:spacing w:line="360" w:lineRule="auto"/>
        <w:ind w:firstLine="709"/>
        <w:jc w:val="both"/>
        <w:rPr>
          <w:sz w:val="28"/>
          <w:szCs w:val="28"/>
        </w:rPr>
      </w:pPr>
    </w:p>
    <w:p w:rsidR="00B137A0" w:rsidRPr="00A165AE" w:rsidRDefault="00B137A0" w:rsidP="00C10EFC">
      <w:pPr>
        <w:numPr>
          <w:ilvl w:val="0"/>
          <w:numId w:val="1"/>
        </w:numPr>
        <w:tabs>
          <w:tab w:val="clear" w:pos="1350"/>
          <w:tab w:val="num" w:pos="1418"/>
        </w:tabs>
        <w:spacing w:line="360" w:lineRule="auto"/>
        <w:ind w:left="1418" w:hanging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Охрана труда: учебн. пособие / Т.С. Сокол; под общ. ред. Н.В. Овчинниковой. – Мн.: Дизайн ПРО, 2005. – 304 с.: ил.</w:t>
      </w:r>
    </w:p>
    <w:p w:rsidR="00B137A0" w:rsidRPr="00A165AE" w:rsidRDefault="00B137A0" w:rsidP="00C10EFC">
      <w:pPr>
        <w:numPr>
          <w:ilvl w:val="0"/>
          <w:numId w:val="1"/>
        </w:numPr>
        <w:tabs>
          <w:tab w:val="clear" w:pos="1350"/>
          <w:tab w:val="num" w:pos="1418"/>
        </w:tabs>
        <w:spacing w:line="360" w:lineRule="auto"/>
        <w:ind w:left="1418" w:hanging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Охрана труда. / Сост. Ласкавнев В.П., Гракович Л.А., Король В.В. – Мн.: Библиотека журнала «Ахова працы», 2004 г.</w:t>
      </w:r>
    </w:p>
    <w:p w:rsidR="00B137A0" w:rsidRPr="00A165AE" w:rsidRDefault="00B137A0" w:rsidP="00C10EFC">
      <w:pPr>
        <w:numPr>
          <w:ilvl w:val="0"/>
          <w:numId w:val="1"/>
        </w:numPr>
        <w:tabs>
          <w:tab w:val="clear" w:pos="1350"/>
          <w:tab w:val="num" w:pos="1418"/>
        </w:tabs>
        <w:spacing w:line="360" w:lineRule="auto"/>
        <w:ind w:left="1418" w:hanging="709"/>
        <w:jc w:val="both"/>
        <w:rPr>
          <w:sz w:val="28"/>
          <w:szCs w:val="28"/>
        </w:rPr>
      </w:pPr>
      <w:r w:rsidRPr="00A165AE">
        <w:rPr>
          <w:sz w:val="28"/>
          <w:szCs w:val="28"/>
        </w:rPr>
        <w:t>Практическое пособие. / Сост. В.И. Дыдышко В.И., А.Л. Михайлюк – 2-е изд. Мн.: 1998г.</w:t>
      </w:r>
      <w:bookmarkStart w:id="1" w:name="_GoBack"/>
      <w:bookmarkEnd w:id="1"/>
    </w:p>
    <w:sectPr w:rsidR="00B137A0" w:rsidRPr="00A165AE" w:rsidSect="00A165AE">
      <w:footerReference w:type="even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90" w:rsidRDefault="00CB1290">
      <w:r>
        <w:separator/>
      </w:r>
    </w:p>
  </w:endnote>
  <w:endnote w:type="continuationSeparator" w:id="0">
    <w:p w:rsidR="00CB1290" w:rsidRDefault="00CB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A0" w:rsidRDefault="00B137A0" w:rsidP="004D0ABE">
    <w:pPr>
      <w:pStyle w:val="a4"/>
      <w:framePr w:wrap="around" w:vAnchor="text" w:hAnchor="margin" w:xAlign="center" w:y="1"/>
      <w:rPr>
        <w:rStyle w:val="a6"/>
      </w:rPr>
    </w:pPr>
  </w:p>
  <w:p w:rsidR="00B137A0" w:rsidRDefault="00B137A0" w:rsidP="004D0AB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90" w:rsidRDefault="00CB1290">
      <w:r>
        <w:separator/>
      </w:r>
    </w:p>
  </w:footnote>
  <w:footnote w:type="continuationSeparator" w:id="0">
    <w:p w:rsidR="00CB1290" w:rsidRDefault="00CB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41660"/>
    <w:multiLevelType w:val="hybridMultilevel"/>
    <w:tmpl w:val="BF8A9742"/>
    <w:lvl w:ilvl="0" w:tplc="6BF8765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3C5"/>
    <w:rsid w:val="0000490C"/>
    <w:rsid w:val="000441A7"/>
    <w:rsid w:val="00183D27"/>
    <w:rsid w:val="001B5821"/>
    <w:rsid w:val="001F41DC"/>
    <w:rsid w:val="00251FE1"/>
    <w:rsid w:val="002C3F3F"/>
    <w:rsid w:val="002F77DF"/>
    <w:rsid w:val="003762F0"/>
    <w:rsid w:val="00384078"/>
    <w:rsid w:val="003940D6"/>
    <w:rsid w:val="00400932"/>
    <w:rsid w:val="004666A7"/>
    <w:rsid w:val="004D0ABE"/>
    <w:rsid w:val="005106CF"/>
    <w:rsid w:val="00571953"/>
    <w:rsid w:val="0061548D"/>
    <w:rsid w:val="006F0C71"/>
    <w:rsid w:val="00726204"/>
    <w:rsid w:val="00861D7F"/>
    <w:rsid w:val="008D6FE9"/>
    <w:rsid w:val="008D74B0"/>
    <w:rsid w:val="008E15F5"/>
    <w:rsid w:val="008F676C"/>
    <w:rsid w:val="00A165AE"/>
    <w:rsid w:val="00AF2950"/>
    <w:rsid w:val="00B05E8E"/>
    <w:rsid w:val="00B06263"/>
    <w:rsid w:val="00B137A0"/>
    <w:rsid w:val="00B75486"/>
    <w:rsid w:val="00BB3474"/>
    <w:rsid w:val="00C10EFC"/>
    <w:rsid w:val="00C41787"/>
    <w:rsid w:val="00CB1290"/>
    <w:rsid w:val="00CB25D8"/>
    <w:rsid w:val="00CB5414"/>
    <w:rsid w:val="00CC1707"/>
    <w:rsid w:val="00DB46B0"/>
    <w:rsid w:val="00E458F9"/>
    <w:rsid w:val="00E67E72"/>
    <w:rsid w:val="00E7431D"/>
    <w:rsid w:val="00EA13C5"/>
    <w:rsid w:val="00EE04D9"/>
    <w:rsid w:val="00F1264A"/>
    <w:rsid w:val="00F90482"/>
    <w:rsid w:val="00FB3F5E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3CF4507-97CF-45E9-87AF-F2F111D4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48D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0049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Pr>
      <w:sz w:val="24"/>
      <w:szCs w:val="24"/>
    </w:rPr>
  </w:style>
  <w:style w:type="character" w:styleId="a6">
    <w:name w:val="page number"/>
    <w:uiPriority w:val="99"/>
    <w:rsid w:val="0000490C"/>
    <w:rPr>
      <w:rFonts w:cs="Times New Roman"/>
    </w:rPr>
  </w:style>
  <w:style w:type="paragraph" w:styleId="a7">
    <w:name w:val="header"/>
    <w:basedOn w:val="a"/>
    <w:link w:val="a8"/>
    <w:uiPriority w:val="99"/>
    <w:rsid w:val="000049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Pr>
      <w:sz w:val="24"/>
      <w:szCs w:val="24"/>
    </w:rPr>
  </w:style>
  <w:style w:type="paragraph" w:customStyle="1" w:styleId="descpic">
    <w:name w:val="descpic"/>
    <w:basedOn w:val="a"/>
    <w:rsid w:val="00CB25D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a9">
    <w:name w:val="Strong"/>
    <w:uiPriority w:val="22"/>
    <w:qFormat/>
    <w:rsid w:val="00CB25D8"/>
    <w:rPr>
      <w:rFonts w:cs="Times New Roman"/>
      <w:b/>
      <w:bCs/>
    </w:rPr>
  </w:style>
  <w:style w:type="character" w:styleId="aa">
    <w:name w:val="Hyperlink"/>
    <w:uiPriority w:val="99"/>
    <w:rsid w:val="00CB25D8"/>
    <w:rPr>
      <w:rFonts w:cs="Times New Roman"/>
      <w:color w:val="0000FF"/>
      <w:u w:val="single"/>
    </w:rPr>
  </w:style>
  <w:style w:type="paragraph" w:customStyle="1" w:styleId="predc">
    <w:name w:val="predc"/>
    <w:basedOn w:val="a"/>
    <w:rsid w:val="003762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09912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0990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09914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анубис</dc:creator>
  <cp:keywords/>
  <dc:description/>
  <cp:lastModifiedBy>admin</cp:lastModifiedBy>
  <cp:revision>2</cp:revision>
  <dcterms:created xsi:type="dcterms:W3CDTF">2014-03-02T09:17:00Z</dcterms:created>
  <dcterms:modified xsi:type="dcterms:W3CDTF">2014-03-02T09:17:00Z</dcterms:modified>
</cp:coreProperties>
</file>