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A2" w:rsidRPr="009B4B4E" w:rsidRDefault="009E5DA2" w:rsidP="009E5DA2">
      <w:pPr>
        <w:rPr>
          <w:rFonts w:ascii="Times New Roman" w:hAnsi="Times New Roman"/>
          <w:lang w:val="ru-RU"/>
        </w:rPr>
      </w:pPr>
      <w:r w:rsidRPr="004725BE">
        <w:rPr>
          <w:rFonts w:ascii="Times New Roman" w:hAnsi="Times New Roman"/>
        </w:rPr>
        <w:t>Содержание</w:t>
      </w:r>
      <w:r>
        <w:rPr>
          <w:rFonts w:ascii="Times New Roman" w:hAnsi="Times New Roman"/>
          <w:lang w:val="ru-RU"/>
        </w:rPr>
        <w:t xml:space="preserve"> </w:t>
      </w:r>
    </w:p>
    <w:p w:rsidR="009E5DA2" w:rsidRPr="000A00FB" w:rsidRDefault="009E5DA2" w:rsidP="009E5DA2">
      <w:pPr>
        <w:rPr>
          <w:rFonts w:ascii="Times New Roman" w:hAnsi="Times New Roman"/>
          <w:lang w:val="ru-RU"/>
        </w:rPr>
      </w:pPr>
      <w:r w:rsidRPr="000A00FB">
        <w:rPr>
          <w:rFonts w:ascii="Times New Roman" w:hAnsi="Times New Roman"/>
          <w:lang w:val="ru-RU"/>
        </w:rPr>
        <w:t>Введение 3</w:t>
      </w:r>
    </w:p>
    <w:p w:rsidR="009E5DA2" w:rsidRPr="000A00FB" w:rsidRDefault="009E5DA2" w:rsidP="009E5DA2">
      <w:pPr>
        <w:rPr>
          <w:rFonts w:ascii="Times New Roman" w:hAnsi="Times New Roman"/>
          <w:lang w:val="ru-RU"/>
        </w:rPr>
      </w:pPr>
    </w:p>
    <w:p w:rsidR="009E5DA2" w:rsidRPr="000A00FB" w:rsidRDefault="009E5DA2" w:rsidP="009E5DA2">
      <w:pPr>
        <w:rPr>
          <w:rFonts w:ascii="Times New Roman" w:hAnsi="Times New Roman"/>
          <w:lang w:val="ru-RU"/>
        </w:rPr>
      </w:pPr>
      <w:r w:rsidRPr="000A00FB">
        <w:rPr>
          <w:rFonts w:ascii="Times New Roman" w:hAnsi="Times New Roman"/>
          <w:lang w:val="ru-RU"/>
        </w:rPr>
        <w:t>Глава 1. Теоретические основы развития валютных операций коммерческих банков 6</w:t>
      </w:r>
    </w:p>
    <w:p w:rsidR="009E5DA2" w:rsidRPr="000A00FB" w:rsidRDefault="009E5DA2" w:rsidP="009E5DA2">
      <w:pPr>
        <w:rPr>
          <w:rFonts w:ascii="Times New Roman" w:hAnsi="Times New Roman"/>
          <w:lang w:val="ru-RU"/>
        </w:rPr>
      </w:pPr>
    </w:p>
    <w:p w:rsidR="009E5DA2" w:rsidRPr="000A00FB" w:rsidRDefault="009E5DA2" w:rsidP="009E5DA2">
      <w:pPr>
        <w:rPr>
          <w:rFonts w:ascii="Times New Roman" w:hAnsi="Times New Roman"/>
          <w:lang w:val="ru-RU"/>
        </w:rPr>
      </w:pPr>
      <w:r w:rsidRPr="000A00FB">
        <w:rPr>
          <w:rFonts w:ascii="Times New Roman" w:hAnsi="Times New Roman"/>
          <w:lang w:val="ru-RU"/>
        </w:rPr>
        <w:t>1.1. Определение, место и роль валютных операций в деятельности коммерческих банков 6</w:t>
      </w:r>
    </w:p>
    <w:p w:rsidR="009E5DA2" w:rsidRPr="000A00FB" w:rsidRDefault="009E5DA2" w:rsidP="009E5DA2">
      <w:pPr>
        <w:rPr>
          <w:rFonts w:ascii="Times New Roman" w:hAnsi="Times New Roman"/>
          <w:lang w:val="ru-RU"/>
        </w:rPr>
      </w:pPr>
    </w:p>
    <w:p w:rsidR="009E5DA2" w:rsidRPr="000A00FB" w:rsidRDefault="009E5DA2" w:rsidP="009E5DA2">
      <w:pPr>
        <w:rPr>
          <w:rFonts w:ascii="Times New Roman" w:hAnsi="Times New Roman"/>
          <w:lang w:val="ru-RU"/>
        </w:rPr>
      </w:pPr>
      <w:r w:rsidRPr="000A00FB">
        <w:rPr>
          <w:rFonts w:ascii="Times New Roman" w:hAnsi="Times New Roman"/>
          <w:lang w:val="ru-RU"/>
        </w:rPr>
        <w:t>1.2. Основные виды и классификация валютных операций коммерческих банков 9</w:t>
      </w:r>
    </w:p>
    <w:p w:rsidR="009E5DA2" w:rsidRPr="000A00FB" w:rsidRDefault="009E5DA2" w:rsidP="009E5DA2">
      <w:pPr>
        <w:rPr>
          <w:rFonts w:ascii="Times New Roman" w:hAnsi="Times New Roman"/>
          <w:lang w:val="ru-RU"/>
        </w:rPr>
      </w:pPr>
    </w:p>
    <w:p w:rsidR="009E5DA2" w:rsidRPr="000A00FB" w:rsidRDefault="009E5DA2" w:rsidP="009E5DA2">
      <w:pPr>
        <w:rPr>
          <w:rFonts w:ascii="Times New Roman" w:hAnsi="Times New Roman"/>
          <w:lang w:val="ru-RU"/>
        </w:rPr>
      </w:pPr>
      <w:r w:rsidRPr="000A00FB">
        <w:rPr>
          <w:rFonts w:ascii="Times New Roman" w:hAnsi="Times New Roman"/>
          <w:lang w:val="ru-RU"/>
        </w:rPr>
        <w:t>1.3. Сущность валютных рисков и особенности регулирования валютных операций 27</w:t>
      </w:r>
    </w:p>
    <w:p w:rsidR="009E5DA2" w:rsidRPr="000A00FB" w:rsidRDefault="009E5DA2" w:rsidP="009E5DA2">
      <w:pPr>
        <w:rPr>
          <w:rFonts w:ascii="Times New Roman" w:hAnsi="Times New Roman"/>
          <w:lang w:val="ru-RU"/>
        </w:rPr>
      </w:pPr>
    </w:p>
    <w:p w:rsidR="009E5DA2" w:rsidRPr="000A00FB" w:rsidRDefault="009E5DA2" w:rsidP="009E5DA2">
      <w:pPr>
        <w:rPr>
          <w:rFonts w:ascii="Times New Roman" w:hAnsi="Times New Roman"/>
          <w:lang w:val="ru-RU"/>
        </w:rPr>
      </w:pPr>
      <w:r w:rsidRPr="000A00FB">
        <w:rPr>
          <w:rFonts w:ascii="Times New Roman" w:hAnsi="Times New Roman"/>
          <w:lang w:val="ru-RU"/>
        </w:rPr>
        <w:t>Глава 2. Анализ валютного рынка РФ и валютных операций в АКБ МФТ-банке 46</w:t>
      </w:r>
    </w:p>
    <w:p w:rsidR="009E5DA2" w:rsidRPr="000A00FB" w:rsidRDefault="009E5DA2" w:rsidP="009E5DA2">
      <w:pPr>
        <w:rPr>
          <w:rFonts w:ascii="Times New Roman" w:hAnsi="Times New Roman"/>
          <w:lang w:val="ru-RU"/>
        </w:rPr>
      </w:pP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  <w:r w:rsidRPr="009B4B4E">
        <w:rPr>
          <w:rFonts w:ascii="Times New Roman" w:hAnsi="Times New Roman"/>
          <w:lang w:val="ru-RU"/>
        </w:rPr>
        <w:t>2.1. Анализ валютного рынка РФ 46</w:t>
      </w: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  <w:r w:rsidRPr="009B4B4E">
        <w:rPr>
          <w:rFonts w:ascii="Times New Roman" w:hAnsi="Times New Roman"/>
          <w:lang w:val="ru-RU"/>
        </w:rPr>
        <w:t>2.2. Общая характеристика АКБ МФТ-банка и анализ его финансовых показателей 49</w:t>
      </w: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  <w:r w:rsidRPr="009B4B4E">
        <w:rPr>
          <w:rFonts w:ascii="Times New Roman" w:hAnsi="Times New Roman"/>
          <w:lang w:val="ru-RU"/>
        </w:rPr>
        <w:t>2.3. Анализ валютных операций в АКБ МФТ-банке 50</w:t>
      </w: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  <w:r w:rsidRPr="009B4B4E">
        <w:rPr>
          <w:rFonts w:ascii="Times New Roman" w:hAnsi="Times New Roman"/>
          <w:lang w:val="ru-RU"/>
        </w:rPr>
        <w:t>2.3. Анализ ведения валютных счетов клиентов АКБ МФТ-банка 51</w:t>
      </w: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  <w:r w:rsidRPr="009B4B4E">
        <w:rPr>
          <w:rFonts w:ascii="Times New Roman" w:hAnsi="Times New Roman"/>
          <w:lang w:val="ru-RU"/>
        </w:rPr>
        <w:t>2.5. Анализ неторговых валютных операций в АКБ МФТ-банке 57</w:t>
      </w: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  <w:r w:rsidRPr="009B4B4E">
        <w:rPr>
          <w:rFonts w:ascii="Times New Roman" w:hAnsi="Times New Roman"/>
          <w:lang w:val="ru-RU"/>
        </w:rPr>
        <w:t>2.5. Анализ прочих валютных операций АКБ МФТ-банка 59</w:t>
      </w: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  <w:r w:rsidRPr="009B4B4E">
        <w:rPr>
          <w:rFonts w:ascii="Times New Roman" w:hAnsi="Times New Roman"/>
          <w:lang w:val="ru-RU"/>
        </w:rPr>
        <w:t>2.6. Анализ валютных рисков АКБ МФТ-банка 62</w:t>
      </w: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  <w:r w:rsidRPr="009B4B4E">
        <w:rPr>
          <w:rFonts w:ascii="Times New Roman" w:hAnsi="Times New Roman"/>
          <w:lang w:val="ru-RU"/>
        </w:rPr>
        <w:t>Глава 3. Предложения по перспективам развития валютного рынка РФ и совершенствованию валютных операций МФТ-банка. 68</w:t>
      </w: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  <w:r w:rsidRPr="009B4B4E">
        <w:rPr>
          <w:rFonts w:ascii="Times New Roman" w:hAnsi="Times New Roman"/>
          <w:lang w:val="ru-RU"/>
        </w:rPr>
        <w:t>3.1. Предложения по перспективам развития валютного рынка РФ. 68</w:t>
      </w: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  <w:r w:rsidRPr="009B4B4E">
        <w:rPr>
          <w:rFonts w:ascii="Times New Roman" w:hAnsi="Times New Roman"/>
          <w:lang w:val="ru-RU"/>
        </w:rPr>
        <w:t>3.2. Мероприятия по совершенствованию валютных операций в АКБ МФТ-банке. 76</w:t>
      </w: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  <w:r w:rsidRPr="009B4B4E">
        <w:rPr>
          <w:rFonts w:ascii="Times New Roman" w:hAnsi="Times New Roman"/>
          <w:lang w:val="ru-RU"/>
        </w:rPr>
        <w:t>3.3. Планирование валютной внешнеэкономической деятельности 81</w:t>
      </w: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  <w:r w:rsidRPr="009B4B4E">
        <w:rPr>
          <w:rFonts w:ascii="Times New Roman" w:hAnsi="Times New Roman"/>
          <w:lang w:val="ru-RU"/>
        </w:rPr>
        <w:t>3.4. Применение лизинга как инструмента снижения рисков и оценка его эффективности 87</w:t>
      </w: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  <w:r w:rsidRPr="009B4B4E">
        <w:rPr>
          <w:rFonts w:ascii="Times New Roman" w:hAnsi="Times New Roman"/>
          <w:lang w:val="ru-RU"/>
        </w:rPr>
        <w:t>Заключение 100</w:t>
      </w: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  <w:r w:rsidRPr="009B4B4E">
        <w:rPr>
          <w:rFonts w:ascii="Times New Roman" w:hAnsi="Times New Roman"/>
          <w:lang w:val="ru-RU"/>
        </w:rPr>
        <w:t>Список литературы 104</w:t>
      </w: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</w:p>
    <w:p w:rsidR="009E5DA2" w:rsidRPr="009B4B4E" w:rsidRDefault="009E5DA2" w:rsidP="009E5DA2">
      <w:pPr>
        <w:rPr>
          <w:rFonts w:ascii="Times New Roman" w:hAnsi="Times New Roman"/>
          <w:lang w:val="ru-RU"/>
        </w:rPr>
      </w:pPr>
      <w:r w:rsidRPr="009B4B4E">
        <w:rPr>
          <w:rFonts w:ascii="Times New Roman" w:hAnsi="Times New Roman"/>
          <w:lang w:val="ru-RU"/>
        </w:rPr>
        <w:t>Приложения 108</w:t>
      </w:r>
    </w:p>
    <w:p w:rsidR="009E5DA2" w:rsidRDefault="009E5DA2" w:rsidP="009E5DA2">
      <w:r>
        <w:br w:type="page"/>
        <w:t>Введение</w:t>
      </w:r>
    </w:p>
    <w:p w:rsidR="009E5DA2" w:rsidRDefault="009E5DA2" w:rsidP="009E5DA2"/>
    <w:p w:rsidR="009E5DA2" w:rsidRDefault="009E5DA2" w:rsidP="009E5DA2">
      <w:r>
        <w:t>Введение</w:t>
      </w:r>
    </w:p>
    <w:p w:rsidR="009E5DA2" w:rsidRDefault="009E5DA2" w:rsidP="009E5DA2"/>
    <w:p w:rsidR="009E5DA2" w:rsidRDefault="009E5DA2" w:rsidP="009E5DA2"/>
    <w:p w:rsidR="009E5DA2" w:rsidRDefault="009E5DA2" w:rsidP="009E5DA2">
      <w:r>
        <w:t xml:space="preserve">Расширяющиеся международные связи, возрастающая интернационализация хозяйственной жизни вызывает объективную необходимость изучения обмена одних национальных денежных единиц на другие. </w:t>
      </w:r>
    </w:p>
    <w:p w:rsidR="009E5DA2" w:rsidRDefault="009E5DA2" w:rsidP="009E5DA2"/>
    <w:p w:rsidR="009E5DA2" w:rsidRDefault="009E5DA2" w:rsidP="009E5DA2">
      <w:r>
        <w:t>Реализация этой необходимости происходит через особый валютный рынок, где под влиянием спроса и предложения стихийно формируется валютный курс, возникают валютные отношения, а валютные операции становятся подчас одними из основных операциями коммерческих банков.</w:t>
      </w:r>
    </w:p>
    <w:p w:rsidR="009E5DA2" w:rsidRDefault="009E5DA2" w:rsidP="009E5DA2"/>
    <w:p w:rsidR="009E5DA2" w:rsidRDefault="009E5DA2" w:rsidP="009E5DA2">
      <w:r>
        <w:t>Валютные отношения – это совокупность общественных отношений, складывающихся при функционировании валюты в мировом хозяйстве и обслуживающих взаимный обмен результатами деятельности национальных хозяйств.</w:t>
      </w:r>
    </w:p>
    <w:p w:rsidR="009E5DA2" w:rsidRDefault="009E5DA2" w:rsidP="009E5DA2"/>
    <w:p w:rsidR="009E5DA2" w:rsidRDefault="009E5DA2" w:rsidP="009E5DA2">
      <w:r>
        <w:t xml:space="preserve">Валютные отношения опосредствуют международные экономические отношения, которые относятся как к сфере материального производства, т.е. к первичным производственным отношениям, так и к сфере распределения, обмена, потребления. Существует прямая и обратная связь между валютными отношениями. Их объективной основой являются процесс общественного воспроизводства, который порождает международный обмен товарами, капиталами, услугами. </w:t>
      </w:r>
    </w:p>
    <w:p w:rsidR="009E5DA2" w:rsidRDefault="009E5DA2" w:rsidP="009E5DA2"/>
    <w:p w:rsidR="009E5DA2" w:rsidRDefault="009E5DA2" w:rsidP="009E5DA2">
      <w:r>
        <w:t>Состояние валютных отношений зависит развития экономики – национальной и мировой, политической обстановки, соотношения сил между странами и двух тенденций, присущих международным отношениям, - партнерства и противоречий. Включение мирового рынка в процесс кругооборота капитала означает превращение части денежного капитала в иностранную валюту и наоборот. Это происходит при международных расчетных, валютных, кредитных и финансовых операциях.</w:t>
      </w:r>
    </w:p>
    <w:p w:rsidR="009E5DA2" w:rsidRDefault="009E5DA2" w:rsidP="009E5DA2"/>
    <w:p w:rsidR="009E5DA2" w:rsidRDefault="009E5DA2" w:rsidP="009E5DA2">
      <w:r>
        <w:t xml:space="preserve">Валютные отношения постепенно приобрели определенные формы организации на основе интернационализации хозяйственных связей. </w:t>
      </w:r>
    </w:p>
    <w:p w:rsidR="009E5DA2" w:rsidRDefault="009E5DA2" w:rsidP="009E5DA2"/>
    <w:p w:rsidR="009E5DA2" w:rsidRDefault="009E5DA2" w:rsidP="009E5DA2">
      <w:r>
        <w:t>Валютные отношения реализуются на валютном рынке.</w:t>
      </w:r>
    </w:p>
    <w:p w:rsidR="009E5DA2" w:rsidRDefault="009E5DA2" w:rsidP="009E5DA2"/>
    <w:p w:rsidR="009E5DA2" w:rsidRDefault="009E5DA2" w:rsidP="009E5DA2">
      <w:r>
        <w:t>Валютный рынок – это отношения не только между банками и их клиентами. Главная характерная черта валютного рынка заключается в том, что на нем денежные единицы противостоят друг другу только в виде записей по корреспондентским счетам. Валютный рынок представляет преимущественно межбанковский рынок, поскольку именно в ходе межбанковских операций непосредственно формируется курс валюты. Операции проводятся при помощи различных средств связи и коммуникаций.</w:t>
      </w:r>
    </w:p>
    <w:p w:rsidR="009E5DA2" w:rsidRDefault="009E5DA2" w:rsidP="009E5DA2"/>
    <w:p w:rsidR="009E5DA2" w:rsidRDefault="009E5DA2" w:rsidP="009E5DA2">
      <w:r>
        <w:t>Функциями валютного рынка являются: обслуживание международного оборота товаров, услуг и капиталов; формирование валютного курса под влиянием спроса и предложения; механизм для защиты от валютных рисков и приложения спекулятивных капиталов; инструмент государства для целей денежно-кредитной и экономической политики.</w:t>
      </w:r>
    </w:p>
    <w:p w:rsidR="009E5DA2" w:rsidRDefault="009E5DA2" w:rsidP="009E5DA2"/>
    <w:p w:rsidR="009E5DA2" w:rsidRDefault="009E5DA2" w:rsidP="009E5DA2">
      <w:r>
        <w:t>Современный валютный рынок представ¬ляет собой сложную и динамичную экономическую систему, которая функциониру¬ет в рамках всего мирового хозяйства. Валютный рынок непрерывно развивался, ус¬ложнялся и приспосабливался к новым условиям, пройдя путь от локальных центров торговли векселями в иностранных валютах до фактически единственного подлинно меж¬дународного рынка, экономическую роль которого трудно переоценить. Вместе с разви¬тием и совершенствованием валютного рынка развивались и совершенствовались валютные операции, появлялись новые их виды, улучшалась техника их проведения.</w:t>
      </w:r>
    </w:p>
    <w:p w:rsidR="009E5DA2" w:rsidRDefault="009E5DA2" w:rsidP="009E5DA2"/>
    <w:p w:rsidR="009E5DA2" w:rsidRDefault="009E5DA2" w:rsidP="009E5DA2">
      <w:r>
        <w:t>Банки и небанковские учреждения осуще¬ствляют свою деятельность на валютном рынке путем проведения валютных опера¬ций.</w:t>
      </w:r>
    </w:p>
    <w:p w:rsidR="009E5DA2" w:rsidRDefault="009E5DA2" w:rsidP="009E5DA2"/>
    <w:p w:rsidR="009E5DA2" w:rsidRDefault="009E5DA2" w:rsidP="009E5DA2">
      <w:r>
        <w:t>В последнее время в России происходят изменения и в законодательстве о банках, в том числе в направлении расширения международной деятельности коммерческих банков. При осуществлении международных сделок встает вопрос о валютных операциях как форме банковского участия в них. Многие коммерческие банки, получив лицензию на проведение валютных операций, столкнулись с трудностями по их проведению.</w:t>
      </w:r>
    </w:p>
    <w:p w:rsidR="009E5DA2" w:rsidRDefault="009E5DA2" w:rsidP="009E5DA2"/>
    <w:p w:rsidR="009E5DA2" w:rsidRDefault="009E5DA2" w:rsidP="009E5DA2">
      <w:r>
        <w:t>Вопросы осуществления валютных операций для российских коммерческих банков в условиях вовлечения банков в международную банковскую систему имеют особое значение и актуальность. Кроме того, с 01 января 2008 года в основной своей части вступил в силу новый Федеральный закон от 10 декабря 2003 года № 173-ФЗ «О валютном регулировании и валютном контроле», что потребовало от банков пересмотра механизма осуществления валютных операций.</w:t>
      </w:r>
    </w:p>
    <w:p w:rsidR="009E5DA2" w:rsidRDefault="009E5DA2" w:rsidP="009E5DA2"/>
    <w:p w:rsidR="009E5DA2" w:rsidRDefault="009E5DA2" w:rsidP="009E5DA2">
      <w:r>
        <w:t>Таким образом, тема «Валютные операции банков» в настоящее время является очень актуальной.</w:t>
      </w:r>
    </w:p>
    <w:p w:rsidR="009E5DA2" w:rsidRDefault="009E5DA2" w:rsidP="009E5DA2"/>
    <w:p w:rsidR="009E5DA2" w:rsidRDefault="009E5DA2" w:rsidP="009E5DA2">
      <w:r>
        <w:t>Целью дипломной работы является изучение валютных операций банка. В соответствии с целью дипломной работы сформулируем основные задачи: определение понятия валютной операции; изучение основных видов валютных операций банков; исследование и анализ законодательства о регулировании валютных операций в РФ; рассмотрение валютных операций и валютных рисков на примере АКБ МФТ-банка; предложение мероприятий по улучшению организации валютных операций в исследуемом банке.</w:t>
      </w:r>
    </w:p>
    <w:p w:rsidR="009E5DA2" w:rsidRDefault="009E5DA2" w:rsidP="009E5DA2"/>
    <w:p w:rsidR="009E5DA2" w:rsidRDefault="009E5DA2" w:rsidP="009E5DA2">
      <w:r>
        <w:t>Объектом исследования в работе является АКБ МФТ-банк.</w:t>
      </w:r>
    </w:p>
    <w:p w:rsidR="009E5DA2" w:rsidRDefault="009E5DA2" w:rsidP="009E5DA2"/>
    <w:p w:rsidR="009E5DA2" w:rsidRDefault="009E5DA2" w:rsidP="009E5DA2">
      <w:r>
        <w:t>Предметом исследования в работе являются валютные операции.</w:t>
      </w:r>
    </w:p>
    <w:p w:rsidR="009E5DA2" w:rsidRDefault="009E5DA2" w:rsidP="009E5DA2"/>
    <w:p w:rsidR="009E5DA2" w:rsidRDefault="009E5DA2" w:rsidP="009E5DA2">
      <w:r>
        <w:t>Реализация поставленной цели подразумевает анализ как официальных документов и нормативных актов, регламентирующих валютные операции банков, так и учебной и общеэкономической литературы. Следует отметить, что указанные вопросы хорошо освещены в финансовой периодике; самые современные данные по проблеме можно получить в глобальной компьютерной сети Интернет.</w:t>
      </w:r>
    </w:p>
    <w:p w:rsidR="009E5DA2" w:rsidRDefault="009E5DA2" w:rsidP="009E5DA2"/>
    <w:p w:rsidR="009E5DA2" w:rsidRDefault="009E5DA2" w:rsidP="009E5DA2">
      <w:r>
        <w:t xml:space="preserve">Структура данной дипломной работы состоит из введения, трех глав, списка литературы и приложений. </w:t>
      </w:r>
    </w:p>
    <w:p w:rsidR="009E5DA2" w:rsidRDefault="009E5DA2" w:rsidP="009E5DA2"/>
    <w:p w:rsidR="009E5DA2" w:rsidRDefault="009E5DA2" w:rsidP="009E5DA2">
      <w:r>
        <w:t>Глава первая посвящена теоретическим вопросам валютных операций в банках. Нормативно-правовое регулирование данных операций и сущность валютных рисков.</w:t>
      </w:r>
    </w:p>
    <w:p w:rsidR="009E5DA2" w:rsidRDefault="009E5DA2" w:rsidP="009E5DA2"/>
    <w:p w:rsidR="009E5DA2" w:rsidRDefault="009E5DA2" w:rsidP="009E5DA2">
      <w:r>
        <w:t>Во второй главе проведен анализ валютного рынка РФ и валютных операций непосредственно в АКБ МФТ-банке. Здесь можно проследить динамику оборота по операциям с валютой, динамику изменения остатков по валютным счетам клиентов, структуру валютных вкладов, а также соотношение объемов покупки и продажи ин.валюты и многое другое.</w:t>
      </w:r>
    </w:p>
    <w:p w:rsidR="009E5DA2" w:rsidRDefault="009E5DA2" w:rsidP="009E5DA2"/>
    <w:p w:rsidR="009E5DA2" w:rsidRDefault="009E5DA2" w:rsidP="009E5DA2">
      <w:r>
        <w:t xml:space="preserve">Совершенствование и перспективы развития валютных операций в данном банке описывается в третьей главе. В данной главе на основе проведенных исследований разработана система управления валютными рисками. </w:t>
      </w:r>
    </w:p>
    <w:p w:rsidR="009E5DA2" w:rsidRDefault="009E5DA2" w:rsidP="009E5DA2"/>
    <w:p w:rsidR="009E5DA2" w:rsidRDefault="009E5DA2" w:rsidP="009E5DA2"/>
    <w:p w:rsidR="009E5DA2" w:rsidRDefault="009E5DA2" w:rsidP="009E5DA2">
      <w:r>
        <w:t>Глава 1. Теоретические основы развития валютных операций коммерческих банков</w:t>
      </w:r>
    </w:p>
    <w:p w:rsidR="009E5DA2" w:rsidRDefault="009E5DA2" w:rsidP="009E5DA2"/>
    <w:p w:rsidR="009E5DA2" w:rsidRDefault="009E5DA2" w:rsidP="009E5DA2"/>
    <w:p w:rsidR="009E5DA2" w:rsidRDefault="009E5DA2" w:rsidP="009E5DA2">
      <w:r>
        <w:t>1.1. Определение, место и роль валютных операций в деятельности коммерческих банков</w:t>
      </w:r>
    </w:p>
    <w:p w:rsidR="009E5DA2" w:rsidRDefault="009E5DA2" w:rsidP="009E5DA2"/>
    <w:p w:rsidR="009E5DA2" w:rsidRDefault="009E5DA2" w:rsidP="009E5DA2"/>
    <w:p w:rsidR="009E5DA2" w:rsidRDefault="009E5DA2" w:rsidP="009E5DA2">
      <w:r>
        <w:t>Значительное место среди операций, проводимых российскими коммерческими банками, занимают операции с иностранной валютой.</w:t>
      </w:r>
    </w:p>
    <w:p w:rsidR="009E5DA2" w:rsidRDefault="009E5DA2" w:rsidP="009E5DA2"/>
    <w:p w:rsidR="009E5DA2" w:rsidRDefault="009E5DA2" w:rsidP="009E5DA2">
      <w:r>
        <w:t>В соответствии с ФЗ № 173-ФЗ от 10.12.03 «О валютном регулировании и валютном контроле» к валютным операциям относятся следующие:</w:t>
      </w:r>
    </w:p>
    <w:p w:rsidR="009E5DA2" w:rsidRDefault="009E5DA2" w:rsidP="009E5DA2"/>
    <w:p w:rsidR="009E5DA2" w:rsidRDefault="009E5DA2" w:rsidP="009E5DA2">
      <w:r>
        <w:t>1) приобретение резидентом у резидента и отчуждение резидентом в пользу резидента валютных ценностей на законных основаниях, а также использование валютных ценностей в качестве средства платежа;</w:t>
      </w:r>
    </w:p>
    <w:p w:rsidR="009E5DA2" w:rsidRDefault="009E5DA2" w:rsidP="009E5DA2"/>
    <w:p w:rsidR="009E5DA2" w:rsidRDefault="009E5DA2" w:rsidP="009E5DA2">
      <w:r>
        <w:t>2) приобретение резидентом у нерезидента либо нерезидентом у резидента и отчуждение резидентом в пользу нерезидента либо нерезидентом в пользу резидента валютных ценностей, валюты Российской Федерации и внутренних ценных бумаг на законных основаниях, а также использование валютных ценностей, валюты Российской Федерации и внутренних ценных бумаг в качестве средства платежа;</w:t>
      </w:r>
    </w:p>
    <w:p w:rsidR="009E5DA2" w:rsidRDefault="009E5DA2" w:rsidP="009E5DA2"/>
    <w:p w:rsidR="009E5DA2" w:rsidRDefault="009E5DA2" w:rsidP="009E5DA2">
      <w:r>
        <w:t>3) приобретение нерезидентом у нерезидента и отчуждение нерезидентом в пользу нерезидента валютных ценностей, валюты Российской Федерации и внутренних ценных бумаг на законных основаниях, а также использование валютных ценностей, валюты Российской Федерации и внутренних ценных бумаг в качестве средства платежа;</w:t>
      </w:r>
    </w:p>
    <w:p w:rsidR="009E5DA2" w:rsidRDefault="009E5DA2" w:rsidP="009E5DA2"/>
    <w:p w:rsidR="009E5DA2" w:rsidRDefault="009E5DA2" w:rsidP="009E5DA2">
      <w:r>
        <w:t>4) ввоз на таможенную территорию Российской Федерации и вывоз с таможенной территории Российской Федерации валютных ценностей, валюты Российской Федерации и внутренних ценных бумаг;</w:t>
      </w:r>
    </w:p>
    <w:p w:rsidR="009E5DA2" w:rsidRDefault="009E5DA2" w:rsidP="009E5DA2"/>
    <w:p w:rsidR="009E5DA2" w:rsidRDefault="009E5DA2" w:rsidP="009E5DA2">
      <w:r>
        <w:t>5) перевод иностранной валюты, валюты Российской Федерации, внутренних и внешних ценных бумаг со счета, открытого за пределами территории Российской Федерации, на счет того же лица, открытый на территории Российской Федерации, и со счета, открытого на территории Российской Федерации, н</w:t>
      </w:r>
    </w:p>
    <w:p w:rsidR="009E5DA2" w:rsidRDefault="009E5DA2" w:rsidP="009E5DA2">
      <w:r>
        <w:t>Список литературы</w:t>
      </w:r>
    </w:p>
    <w:p w:rsidR="009E5DA2" w:rsidRDefault="009E5DA2" w:rsidP="009E5DA2"/>
    <w:p w:rsidR="009E5DA2" w:rsidRDefault="009E5DA2" w:rsidP="009E5DA2">
      <w:r>
        <w:t>Список литературы</w:t>
      </w:r>
    </w:p>
    <w:p w:rsidR="009E5DA2" w:rsidRDefault="009E5DA2" w:rsidP="009E5DA2"/>
    <w:p w:rsidR="009E5DA2" w:rsidRDefault="009E5DA2" w:rsidP="009E5DA2"/>
    <w:p w:rsidR="009E5DA2" w:rsidRDefault="009E5DA2" w:rsidP="009E5DA2">
      <w:r>
        <w:t>Нормативно-правовые документы:</w:t>
      </w:r>
    </w:p>
    <w:p w:rsidR="009E5DA2" w:rsidRDefault="009E5DA2" w:rsidP="009E5DA2"/>
    <w:p w:rsidR="009E5DA2" w:rsidRDefault="009E5DA2" w:rsidP="009E5DA2">
      <w:r>
        <w:t>1. Гражданский Кодекс Российской Федерации (часть 1) от 30.11.1994г. № 51-ФЗ (в ред. от 05.02.2008г.);</w:t>
      </w:r>
    </w:p>
    <w:p w:rsidR="009E5DA2" w:rsidRDefault="009E5DA2" w:rsidP="009E5DA2"/>
    <w:p w:rsidR="009E5DA2" w:rsidRDefault="009E5DA2" w:rsidP="009E5DA2">
      <w:r>
        <w:t>2. Гражданский Кодекс Российской федерации (часть 2) от 26.01.1996г. № 14-ФЗ (в ред. от 26.01.2008г.);</w:t>
      </w:r>
    </w:p>
    <w:p w:rsidR="009E5DA2" w:rsidRDefault="009E5DA2" w:rsidP="009E5DA2"/>
    <w:p w:rsidR="009E5DA2" w:rsidRDefault="009E5DA2" w:rsidP="009E5DA2">
      <w:r>
        <w:t>3. Федеральный Закон Российской Федерации «О Центральном Банке Российской Федерации (Банке России)» от 27.06.2002г. № 86-ФЗ (в ред. от 29.12.2007г.);</w:t>
      </w:r>
    </w:p>
    <w:p w:rsidR="009E5DA2" w:rsidRDefault="009E5DA2" w:rsidP="009E5DA2"/>
    <w:p w:rsidR="009E5DA2" w:rsidRDefault="009E5DA2" w:rsidP="009E5DA2">
      <w:r>
        <w:t>4. Федеральный Закон Российской Федерации «О банках и банковской деятельности» № 395-1 от 01.12.1990г. (в ред. от 29.12.2007г.);</w:t>
      </w:r>
    </w:p>
    <w:p w:rsidR="009E5DA2" w:rsidRDefault="009E5DA2" w:rsidP="009E5DA2"/>
    <w:p w:rsidR="009E5DA2" w:rsidRDefault="009E5DA2" w:rsidP="009E5DA2">
      <w:r>
        <w:t>5. Федеральный Закон Российской Федерации «О валютном регулировании и валютном контроле» №173-ф от 10.12.2003 (в ред. от 30.12.2007г., с изм. и доп. от 01.01.2008г.);</w:t>
      </w:r>
    </w:p>
    <w:p w:rsidR="009E5DA2" w:rsidRDefault="009E5DA2" w:rsidP="009E5DA2"/>
    <w:p w:rsidR="009E5DA2" w:rsidRDefault="009E5DA2" w:rsidP="009E5DA2">
      <w:r>
        <w:t>6. Федеральный Закон Российской Федерации «О рынке ценных бумаг» от 22.04.1996г. №39-ФЗ (в ред. от 30.12.2007г., с изм. и доп. от 01.02.2008г.);</w:t>
      </w:r>
    </w:p>
    <w:p w:rsidR="009E5DA2" w:rsidRDefault="009E5DA2" w:rsidP="009E5DA2"/>
    <w:p w:rsidR="009E5DA2" w:rsidRDefault="009E5DA2" w:rsidP="009E5DA2">
      <w:r>
        <w:t>7. Инструкция Банка России «О порядке открытия, закрытия, организации работы обменных пунктов и порядок осуществления уполномоченными банками отдельных видов банковских операций и иных сделок с наличной иностранной валютой, чеками, номинальная стоимость которых указана в иностранной валюте, с участием физических лиц» №113-И от 28.04.2004г. (в ред. от 29.11.2007г.);</w:t>
      </w:r>
    </w:p>
    <w:p w:rsidR="009E5DA2" w:rsidRDefault="009E5DA2" w:rsidP="009E5DA2"/>
    <w:p w:rsidR="009E5DA2" w:rsidRDefault="009E5DA2" w:rsidP="009E5DA2">
      <w:r>
        <w:t>8. Инструкция Банка России «Об обязательных нормативах банков» № 110-И от 16.01.2004 (в ред. от 20.03.2007г.);</w:t>
      </w:r>
    </w:p>
    <w:p w:rsidR="009E5DA2" w:rsidRDefault="009E5DA2" w:rsidP="009E5DA2"/>
    <w:p w:rsidR="009E5DA2" w:rsidRDefault="009E5DA2" w:rsidP="009E5DA2">
      <w:r>
        <w:t>9. «Положение о правилах ведения бухгалтерского учета в кредитных организациях, расположенных на территории Российской Федерации» № 205-П от 05.12.2002г (в ред. от 11.12.2007г., и изм. от 26.03.2007г.).</w:t>
      </w:r>
    </w:p>
    <w:p w:rsidR="009E5DA2" w:rsidRDefault="009E5DA2" w:rsidP="009E5DA2"/>
    <w:p w:rsidR="009E5DA2" w:rsidRDefault="009E5DA2" w:rsidP="009E5DA2">
      <w:r>
        <w:t>10. Бальзовский комиет</w:t>
      </w:r>
    </w:p>
    <w:p w:rsidR="009E5DA2" w:rsidRDefault="009E5DA2" w:rsidP="009E5DA2"/>
    <w:p w:rsidR="009E5DA2" w:rsidRDefault="009E5DA2" w:rsidP="009E5DA2">
      <w:r>
        <w:t>Книги, монография и учебные пособия.</w:t>
      </w:r>
    </w:p>
    <w:p w:rsidR="009E5DA2" w:rsidRDefault="009E5DA2" w:rsidP="009E5DA2"/>
    <w:p w:rsidR="009E5DA2" w:rsidRDefault="009E5DA2" w:rsidP="009E5DA2">
      <w:r>
        <w:t xml:space="preserve">1. Банковские операции: Учебн. пособие / Под ред. О.И. Лаврушина. Ч. </w:t>
      </w:r>
      <w:smartTag w:uri="urn:schemas-microsoft-com:office:smarttags" w:element="metricconverter">
        <w:smartTagPr>
          <w:attr w:name="ProductID" w:val="1. М"/>
        </w:smartTagPr>
        <w:r>
          <w:t>1. М</w:t>
        </w:r>
      </w:smartTag>
      <w:r>
        <w:t>.: ИНФРА-М, 2003;</w:t>
      </w:r>
    </w:p>
    <w:p w:rsidR="009E5DA2" w:rsidRDefault="009E5DA2" w:rsidP="009E5DA2"/>
    <w:p w:rsidR="009E5DA2" w:rsidRDefault="009E5DA2" w:rsidP="009E5DA2">
      <w:r>
        <w:t>2. Банковское дело: Учебник для студентов ВУЗОВ / Под ред. Е.Ф.Жукова, Н. Д. Эриашвили. – М.: ЮНИТИ-ДАНА:Единство, 2007;</w:t>
      </w:r>
    </w:p>
    <w:p w:rsidR="009E5DA2" w:rsidRDefault="009E5DA2" w:rsidP="009E5DA2"/>
    <w:p w:rsidR="009E5DA2" w:rsidRDefault="009E5DA2" w:rsidP="009E5DA2">
      <w:r>
        <w:t>3. Банковское дело: Учебник / под ред. д-ра экон. наук, проф. Г.Г.Кроливецкой. – М.: Финансы и статистика, 2004;</w:t>
      </w:r>
    </w:p>
    <w:p w:rsidR="009E5DA2" w:rsidRDefault="009E5DA2" w:rsidP="009E5DA2"/>
    <w:p w:rsidR="009E5DA2" w:rsidRDefault="009E5DA2" w:rsidP="009E5DA2">
      <w:r>
        <w:t>4. Банковское дело: Учебник / Под ред. О. И. Лаврушина. М.: Финансы и статистика, 2004;</w:t>
      </w:r>
    </w:p>
    <w:p w:rsidR="009E5DA2" w:rsidRDefault="009E5DA2" w:rsidP="009E5DA2"/>
    <w:p w:rsidR="009E5DA2" w:rsidRDefault="009E5DA2" w:rsidP="009E5DA2">
      <w:r>
        <w:t>5. Международные валютно-кредитные и финансовые отношения: Учебник / Под ред. Л.Н.Красавиной. – М.: Финансы и статистика, 2002;</w:t>
      </w:r>
    </w:p>
    <w:p w:rsidR="009E5DA2" w:rsidRDefault="009E5DA2" w:rsidP="009E5DA2"/>
    <w:p w:rsidR="009E5DA2" w:rsidRDefault="009E5DA2" w:rsidP="009E5DA2">
      <w:r>
        <w:t>6. Мировая экономика. Пузакова Е.П. Серия «Учебники и учебные пособия». – Ростов н/Д: «Феникс», 2001;</w:t>
      </w:r>
    </w:p>
    <w:p w:rsidR="009E5DA2" w:rsidRDefault="009E5DA2" w:rsidP="009E5DA2"/>
    <w:p w:rsidR="009E5DA2" w:rsidRDefault="009E5DA2" w:rsidP="009E5DA2">
      <w:r>
        <w:t>7. Мировая экономика и международные экономические отношения. Симонов Ю.Ф.. Носко Б.П., Гильяно А.Л. Серия «Высший балл». – Ростов н/Д: «Феникс», 2003;</w:t>
      </w:r>
    </w:p>
    <w:p w:rsidR="009E5DA2" w:rsidRDefault="009E5DA2" w:rsidP="009E5DA2"/>
    <w:p w:rsidR="009E5DA2" w:rsidRDefault="009E5DA2" w:rsidP="009E5DA2">
      <w:r>
        <w:t>8. Основы государственной экономической политики. Ходов Л.Г. М.: БЕК,2000;</w:t>
      </w:r>
    </w:p>
    <w:p w:rsidR="009E5DA2" w:rsidRDefault="009E5DA2" w:rsidP="009E5DA2"/>
    <w:p w:rsidR="009E5DA2" w:rsidRDefault="009E5DA2" w:rsidP="009E5DA2">
      <w:r>
        <w:t>9. Основы банковской деятельности (Банковское дело) / Под ред. Тагирбекова К.Р. – М.:Издат.дом «ИНФРА-М», Издательство «Весь мир», 2001;</w:t>
      </w:r>
    </w:p>
    <w:p w:rsidR="009E5DA2" w:rsidRDefault="009E5DA2" w:rsidP="009E5DA2"/>
    <w:p w:rsidR="009E5DA2" w:rsidRDefault="009E5DA2" w:rsidP="009E5DA2">
      <w:r>
        <w:t>10. Основы экономической теории / Под ред. Николавой И. – ЮНИТИ-ДАНА, 2003;</w:t>
      </w:r>
    </w:p>
    <w:p w:rsidR="009E5DA2" w:rsidRDefault="009E5DA2" w:rsidP="009E5DA2"/>
    <w:p w:rsidR="009E5DA2" w:rsidRDefault="009E5DA2" w:rsidP="009E5DA2">
      <w:r>
        <w:t>11. Организация деятельности коммерческого банка / Под ред. Тагирбекова К.Р. – М.: Издательство «Весь мир», 2004;</w:t>
      </w:r>
    </w:p>
    <w:p w:rsidR="009E5DA2" w:rsidRDefault="009E5DA2" w:rsidP="009E5DA2"/>
    <w:p w:rsidR="009E5DA2" w:rsidRDefault="009E5DA2" w:rsidP="009E5DA2">
      <w:r>
        <w:t>12. Финансы. Денежное обращение. Кредит. : Учебник для ВУЗов / Под ред. Л.А.Дробозиной. – М.:Финансы, ЮНИТИ, 2001;</w:t>
      </w:r>
    </w:p>
    <w:p w:rsidR="009E5DA2" w:rsidRDefault="009E5DA2" w:rsidP="009E5DA2"/>
    <w:p w:rsidR="009E5DA2" w:rsidRDefault="009E5DA2" w:rsidP="009E5DA2">
      <w:r>
        <w:t>13. Экономика. Фишер С., Доронбуш Р., Шмалензи Р. / Перевод с английского, М.: 1999;</w:t>
      </w:r>
    </w:p>
    <w:p w:rsidR="009E5DA2" w:rsidRDefault="009E5DA2" w:rsidP="009E5DA2"/>
    <w:p w:rsidR="009E5DA2" w:rsidRDefault="009E5DA2" w:rsidP="009E5DA2">
      <w:r>
        <w:t>Периодическая литература:</w:t>
      </w:r>
    </w:p>
    <w:p w:rsidR="009E5DA2" w:rsidRDefault="009E5DA2" w:rsidP="009E5DA2"/>
    <w:p w:rsidR="009E5DA2" w:rsidRDefault="009E5DA2" w:rsidP="009E5DA2">
      <w:r>
        <w:t>1. Деменков А.А., Эрдни-Горяева С.В. О валютном регулировании и валютном контроле // Налоговый вестник. – 2004. – № 4.</w:t>
      </w:r>
    </w:p>
    <w:p w:rsidR="009E5DA2" w:rsidRDefault="009E5DA2" w:rsidP="009E5DA2"/>
    <w:p w:rsidR="009E5DA2" w:rsidRDefault="009E5DA2" w:rsidP="009E5DA2">
      <w:r>
        <w:t xml:space="preserve">2. Емелин А.В. Конституционно-правовые и международно-правовые основы валютного регулирования // Деньги и кредит. – 2003. – № 11. </w:t>
      </w:r>
    </w:p>
    <w:p w:rsidR="009E5DA2" w:rsidRDefault="009E5DA2" w:rsidP="009E5DA2"/>
    <w:p w:rsidR="009E5DA2" w:rsidRDefault="009E5DA2" w:rsidP="009E5DA2">
      <w:r>
        <w:t xml:space="preserve">3. Ерпылева Н.Ю. Валютное законодательство России: основные тенденции современного развития // Гражданин и право. – 2003. – № 1. </w:t>
      </w:r>
    </w:p>
    <w:p w:rsidR="009E5DA2" w:rsidRDefault="009E5DA2" w:rsidP="009E5DA2"/>
    <w:p w:rsidR="009E5DA2" w:rsidRDefault="009E5DA2" w:rsidP="009E5DA2">
      <w:r>
        <w:t>4. Изменения в валютном регулировании России // Внешнеэкономический бюллетень. – 2003. – № 9.</w:t>
      </w:r>
    </w:p>
    <w:p w:rsidR="009E5DA2" w:rsidRDefault="009E5DA2" w:rsidP="009E5DA2"/>
    <w:p w:rsidR="009E5DA2" w:rsidRDefault="009E5DA2" w:rsidP="009E5DA2">
      <w:r>
        <w:t xml:space="preserve">5. Крапивин В. О валютном регулировании // Банковское дело. – 2003. – № 8. </w:t>
      </w:r>
    </w:p>
    <w:p w:rsidR="009E5DA2" w:rsidRDefault="009E5DA2" w:rsidP="009E5DA2"/>
    <w:p w:rsidR="009E5DA2" w:rsidRDefault="009E5DA2" w:rsidP="009E5DA2">
      <w:r>
        <w:t xml:space="preserve">6. Международные валютно-кредитные и финансовые отношения. Под редакцией Л. Н. Красавиной. — М.: Финансы и статистика,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p w:rsidR="009E5DA2" w:rsidRDefault="009E5DA2" w:rsidP="009E5DA2"/>
    <w:p w:rsidR="009E5DA2" w:rsidRDefault="009E5DA2" w:rsidP="009E5DA2">
      <w:r>
        <w:t xml:space="preserve">7. Никонов А.Т. О совершенствовании регулирования внешнеэкономической деятельности России в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// БИКИ. – 2003. – № 41. </w:t>
      </w:r>
    </w:p>
    <w:p w:rsidR="009E5DA2" w:rsidRDefault="009E5DA2" w:rsidP="009E5DA2"/>
    <w:p w:rsidR="009E5DA2" w:rsidRDefault="009E5DA2" w:rsidP="009E5DA2">
      <w:r>
        <w:t xml:space="preserve">8. Новые правила продажи валюты // Главбух, 2004, № 12. </w:t>
      </w:r>
    </w:p>
    <w:p w:rsidR="009E5DA2" w:rsidRDefault="009E5DA2" w:rsidP="009E5DA2"/>
    <w:p w:rsidR="009E5DA2" w:rsidRDefault="009E5DA2" w:rsidP="009E5DA2">
      <w:r>
        <w:t xml:space="preserve">9. О либерализации валютного законодательства России // БИКИ. – 2003. </w:t>
      </w:r>
    </w:p>
    <w:p w:rsidR="009E5DA2" w:rsidRDefault="009E5DA2" w:rsidP="009E5DA2"/>
    <w:p w:rsidR="009E5DA2" w:rsidRDefault="009E5DA2" w:rsidP="009E5DA2">
      <w:r>
        <w:t xml:space="preserve">10. Осипенко Т.В. Построение комплексной системы управления банковскими рисками // Деньги и кредит, 2003, № 12. </w:t>
      </w:r>
    </w:p>
    <w:p w:rsidR="009E5DA2" w:rsidRDefault="009E5DA2" w:rsidP="009E5DA2"/>
    <w:p w:rsidR="009E5DA2" w:rsidRDefault="009E5DA2" w:rsidP="009E5DA2">
      <w:r>
        <w:t xml:space="preserve">11. Саркисянц А.Г. Либерализация валютного регулирования: мировой опыт // Финансы. – 2002. – № 1. </w:t>
      </w:r>
    </w:p>
    <w:p w:rsidR="009E5DA2" w:rsidRDefault="009E5DA2" w:rsidP="009E5DA2"/>
    <w:p w:rsidR="009E5DA2" w:rsidRDefault="009E5DA2" w:rsidP="009E5DA2">
      <w:r>
        <w:t xml:space="preserve">12. Саркисянц А.Г., Черепанов А.В. Вопросы валютного регулирования в России // Бизнес и банки. – 2002. – № 5. </w:t>
      </w:r>
    </w:p>
    <w:p w:rsidR="009E5DA2" w:rsidRDefault="009E5DA2" w:rsidP="009E5DA2"/>
    <w:p w:rsidR="009E5DA2" w:rsidRDefault="009E5DA2" w:rsidP="009E5DA2">
      <w:r>
        <w:t xml:space="preserve">13. Севрук В. Т. Банковские риски. — М.: Дело, 2006 </w:t>
      </w:r>
    </w:p>
    <w:p w:rsidR="009E5DA2" w:rsidRDefault="009E5DA2" w:rsidP="009E5DA2"/>
    <w:p w:rsidR="009E5DA2" w:rsidRDefault="009E5DA2" w:rsidP="009E5DA2">
      <w:r>
        <w:t xml:space="preserve">14. Селивановский А.С. Валютные операции, связанные с кредитами и займами // Бухгалтерский учет, 2004, № 11. </w:t>
      </w:r>
    </w:p>
    <w:p w:rsidR="009E5DA2" w:rsidRDefault="009E5DA2" w:rsidP="009E5DA2"/>
    <w:p w:rsidR="009E5DA2" w:rsidRDefault="009E5DA2" w:rsidP="009E5DA2">
      <w:r>
        <w:t xml:space="preserve">15. Селивановский А.С. Валютные операции, связанные с расчетами за товары // Бухгалтерский учет, 2004, № 6. </w:t>
      </w:r>
    </w:p>
    <w:p w:rsidR="009E5DA2" w:rsidRDefault="009E5DA2" w:rsidP="009E5DA2"/>
    <w:p w:rsidR="009E5DA2" w:rsidRDefault="009E5DA2" w:rsidP="009E5DA2">
      <w:r>
        <w:t>16. Соколов Ю.А., Амосова Н.А. К вопросу о банковском страховании в Российской Федерации // Деньги и кредит, 2002, № 5.</w:t>
      </w:r>
    </w:p>
    <w:p w:rsidR="009E5DA2" w:rsidRDefault="009E5DA2" w:rsidP="009E5DA2"/>
    <w:p w:rsidR="009E5DA2" w:rsidRDefault="009E5DA2" w:rsidP="009E5DA2">
      <w:r>
        <w:t xml:space="preserve">17. Струченкова Т.В. Современные подходы к регулированию рыночных банковских рисков // Банковское дело, 2004, № 6. </w:t>
      </w:r>
    </w:p>
    <w:p w:rsidR="009E5DA2" w:rsidRDefault="009E5DA2" w:rsidP="009E5DA2"/>
    <w:p w:rsidR="009E5DA2" w:rsidRDefault="009E5DA2" w:rsidP="009E5DA2">
      <w:r>
        <w:t xml:space="preserve">18. Суэтин А.А. Проблемы валютного регулирования // Аудитор. – 2004. – № 6. </w:t>
      </w:r>
    </w:p>
    <w:p w:rsidR="009E5DA2" w:rsidRDefault="009E5DA2" w:rsidP="009E5DA2"/>
    <w:p w:rsidR="009E5DA2" w:rsidRDefault="009E5DA2" w:rsidP="009E5DA2">
      <w:r>
        <w:t xml:space="preserve">19. Суэтин А.А. Валютные операции // Аудитор, 2004, № 10. </w:t>
      </w:r>
    </w:p>
    <w:p w:rsidR="009E5DA2" w:rsidRDefault="009E5DA2" w:rsidP="009E5DA2"/>
    <w:p w:rsidR="009E5DA2" w:rsidRDefault="009E5DA2" w:rsidP="009E5DA2">
      <w:r>
        <w:t xml:space="preserve">20. Русанов Ю.Ю. Роль и значение рисков в банковском финансовом менеджменте // Финансы и кредит, 2004, № 5. </w:t>
      </w:r>
    </w:p>
    <w:p w:rsidR="009E5DA2" w:rsidRDefault="009E5DA2" w:rsidP="009E5DA2"/>
    <w:p w:rsidR="009E5DA2" w:rsidRDefault="009E5DA2" w:rsidP="009E5DA2">
      <w:r>
        <w:t xml:space="preserve">21. Хаменушко И.В. Об изменениях в валютном законодательстве // Налоговый вестник. – 2004. – № 6. </w:t>
      </w:r>
    </w:p>
    <w:p w:rsidR="009E5DA2" w:rsidRDefault="009E5DA2" w:rsidP="009E5DA2"/>
    <w:p w:rsidR="009E5DA2" w:rsidRDefault="009E5DA2" w:rsidP="009E5DA2">
      <w:r>
        <w:t xml:space="preserve">22. Хоменко Е.Г. Комментарий к федеральному закону от 10 декабря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173 ФЗ «О валютном регулировании и валютном контроле» // Финансы и кредит. – 2004. – № 4. </w:t>
      </w:r>
    </w:p>
    <w:p w:rsidR="009E5DA2" w:rsidRDefault="009E5DA2" w:rsidP="009E5DA2"/>
    <w:p w:rsidR="009E5DA2" w:rsidRDefault="009E5DA2" w:rsidP="009E5DA2">
      <w:r>
        <w:t xml:space="preserve">23. Чесноков А.А. Яговкина В.А. Общая характеристика нового Федерального закона «О валютном регулировании и валютном контроле»: Меняющаяся к лучшему экономическая ситуация в России требует корректировки и законодательства // Закон. – 2004. – № 6 </w:t>
      </w:r>
    </w:p>
    <w:p w:rsidR="009E5DA2" w:rsidRDefault="009E5DA2" w:rsidP="009E5DA2"/>
    <w:p w:rsidR="009E5DA2" w:rsidRDefault="009E5DA2" w:rsidP="009E5DA2">
      <w:r>
        <w:t xml:space="preserve">24. Чистюхин В.В. Валютное регулирование и валютный контроль // Деньги и кредит. – 2004. – № 6. </w:t>
      </w:r>
    </w:p>
    <w:p w:rsidR="009E5DA2" w:rsidRDefault="009E5DA2" w:rsidP="009E5DA2"/>
    <w:p w:rsidR="009E5DA2" w:rsidRDefault="009E5DA2" w:rsidP="009E5DA2">
      <w:r>
        <w:t xml:space="preserve">25. Шалашов В.П. Новый Валютный закон РФ // Внешнеэкономический бюллетень. – 2004. – № 2. </w:t>
      </w:r>
    </w:p>
    <w:p w:rsidR="009E5DA2" w:rsidRDefault="009E5DA2" w:rsidP="009E5DA2"/>
    <w:p w:rsidR="009E5DA2" w:rsidRDefault="009E5DA2" w:rsidP="009E5DA2">
      <w:r>
        <w:t xml:space="preserve">26. Шмелев В.В. Страхование банковских рисков // Управление риском, 2002, № 4. </w:t>
      </w:r>
    </w:p>
    <w:p w:rsidR="009E5DA2" w:rsidRDefault="009E5DA2" w:rsidP="009E5DA2"/>
    <w:p w:rsidR="009E5DA2" w:rsidRDefault="009E5DA2" w:rsidP="009E5DA2">
      <w:r>
        <w:t xml:space="preserve">27. Щеголева Н. Интеграция России в международные валютные блоки // МЭМО. – 2002. – № 6. </w:t>
      </w:r>
    </w:p>
    <w:p w:rsidR="009E5DA2" w:rsidRDefault="009E5DA2" w:rsidP="009E5DA2"/>
    <w:p w:rsidR="009E5DA2" w:rsidRDefault="009E5DA2" w:rsidP="009E5DA2">
      <w:r>
        <w:t>28. Эрделевский А. Об основных положениях Нового валютного закона // Хозяйство и право. – 2004. – № 5</w:t>
      </w:r>
    </w:p>
    <w:p w:rsidR="009E5DA2" w:rsidRDefault="009E5DA2" w:rsidP="009E5DA2"/>
    <w:p w:rsidR="009E5DA2" w:rsidRDefault="009E5DA2" w:rsidP="009E5DA2">
      <w:r>
        <w:t xml:space="preserve">29. Яковлев Е.П. Валютный контроль в России: актуальные вопросы // Финансы. – 2004. – № 1. </w:t>
      </w:r>
    </w:p>
    <w:p w:rsidR="009E5DA2" w:rsidRDefault="009E5DA2" w:rsidP="009E5DA2"/>
    <w:p w:rsidR="009E5DA2" w:rsidRDefault="009E5DA2" w:rsidP="009E5DA2">
      <w:r>
        <w:t>Зарубежная литература:</w:t>
      </w:r>
    </w:p>
    <w:p w:rsidR="009E5DA2" w:rsidRDefault="009E5DA2" w:rsidP="009E5DA2"/>
    <w:p w:rsidR="009E5DA2" w:rsidRDefault="009E5DA2" w:rsidP="009E5DA2">
      <w:r>
        <w:t>Интернет источники:</w:t>
      </w:r>
    </w:p>
    <w:p w:rsidR="009E5DA2" w:rsidRDefault="009E5DA2" w:rsidP="009E5DA2"/>
    <w:p w:rsidR="009E5DA2" w:rsidRDefault="009E5DA2" w:rsidP="009E5DA2">
      <w:r>
        <w:t xml:space="preserve">1. http://www.acirussia.ru/areport2007.doc. - Егоров Е.А., Пименов Ю.С., Суздальцев И.Н. Аналитический доклад ACI Russia «Развитие валютного рынка РФ в 2007 году». 07 февраля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//</w:t>
      </w:r>
    </w:p>
    <w:p w:rsidR="009E5DA2" w:rsidRDefault="009E5DA2" w:rsidP="009E5DA2"/>
    <w:p w:rsidR="009E5DA2" w:rsidRDefault="009E5DA2" w:rsidP="009E5DA2">
      <w:r>
        <w:t>2. http://www.finiz.ru/cfin/tmpl-art/id_art-997516. - Аналитический доклад ACI Russia «Развитие валютного рынка РФ в 2006 году». 27.03.2007 //</w:t>
      </w:r>
    </w:p>
    <w:p w:rsidR="008B2BC5" w:rsidRPr="00623013" w:rsidRDefault="008B2BC5" w:rsidP="00623013">
      <w:bookmarkStart w:id="0" w:name="_GoBack"/>
      <w:bookmarkEnd w:id="0"/>
    </w:p>
    <w:sectPr w:rsidR="008B2BC5" w:rsidRPr="00623013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A2" w:rsidRDefault="00751FA2">
      <w:r>
        <w:separator/>
      </w:r>
    </w:p>
  </w:endnote>
  <w:endnote w:type="continuationSeparator" w:id="0">
    <w:p w:rsidR="00751FA2" w:rsidRDefault="0075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A2" w:rsidRDefault="00751FA2">
      <w:r>
        <w:separator/>
      </w:r>
    </w:p>
  </w:footnote>
  <w:footnote w:type="continuationSeparator" w:id="0">
    <w:p w:rsidR="00751FA2" w:rsidRDefault="00751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96" w:rsidRPr="00344E78" w:rsidRDefault="00863D3E" w:rsidP="00235396">
    <w:pPr>
      <w:pStyle w:val="a3"/>
      <w:spacing w:line="360" w:lineRule="auto"/>
      <w:jc w:val="center"/>
      <w:rPr>
        <w:color w:val="1F497D"/>
      </w:rPr>
    </w:pPr>
    <w:hyperlink w:history="1">
      <w:r w:rsidR="00235396" w:rsidRPr="001B5A18">
        <w:rPr>
          <w:rStyle w:val="a6"/>
        </w:rPr>
        <w:t>www.</w:t>
      </w:r>
      <w:r w:rsidR="00235396" w:rsidRPr="001B5A18">
        <w:rPr>
          <w:rStyle w:val="a6"/>
          <w:lang w:val="en-US"/>
        </w:rPr>
        <w:t>diplomrus</w:t>
      </w:r>
      <w:r w:rsidR="00235396" w:rsidRPr="001B5A18">
        <w:rPr>
          <w:rStyle w:val="a6"/>
        </w:rPr>
        <w:t>.</w:t>
      </w:r>
      <w:r w:rsidR="00235396" w:rsidRPr="001B5A18">
        <w:rPr>
          <w:rStyle w:val="a6"/>
          <w:lang w:val="en-US"/>
        </w:rPr>
        <w:t>ru</w:t>
      </w:r>
      <w:r w:rsidR="00235396" w:rsidRPr="001B5A18">
        <w:rPr>
          <w:rStyle w:val="a6"/>
        </w:rPr>
        <w:t xml:space="preserve"> </w:t>
      </w:r>
    </w:hyperlink>
    <w:r w:rsidR="00235396" w:rsidRPr="00344E78">
      <w:rPr>
        <w:color w:val="1F497D"/>
      </w:rPr>
      <w:t xml:space="preserve">® </w:t>
    </w:r>
  </w:p>
  <w:p w:rsidR="00235396" w:rsidRPr="00F70D7A" w:rsidRDefault="00235396" w:rsidP="00235396">
    <w:pPr>
      <w:pStyle w:val="a3"/>
      <w:spacing w:line="360" w:lineRule="auto"/>
      <w:jc w:val="center"/>
      <w:rPr>
        <w:color w:val="1F497D"/>
        <w:sz w:val="28"/>
        <w:szCs w:val="28"/>
      </w:rPr>
    </w:pPr>
    <w:r w:rsidRPr="00034750">
      <w:rPr>
        <w:color w:val="1F497D"/>
      </w:rPr>
      <w:t>Авторское выполнение научных работ любой сложности – грамотно и в срок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7E7"/>
    <w:rsid w:val="00111FFB"/>
    <w:rsid w:val="00183DE6"/>
    <w:rsid w:val="00235396"/>
    <w:rsid w:val="00260930"/>
    <w:rsid w:val="002A544C"/>
    <w:rsid w:val="003D169E"/>
    <w:rsid w:val="004A2652"/>
    <w:rsid w:val="00541DEB"/>
    <w:rsid w:val="005B0518"/>
    <w:rsid w:val="00623013"/>
    <w:rsid w:val="006A7DCF"/>
    <w:rsid w:val="00751FA2"/>
    <w:rsid w:val="007A63C4"/>
    <w:rsid w:val="00863D3E"/>
    <w:rsid w:val="008B2BC5"/>
    <w:rsid w:val="009B4B4E"/>
    <w:rsid w:val="009E5DA2"/>
    <w:rsid w:val="00A17D2C"/>
    <w:rsid w:val="00AA35B5"/>
    <w:rsid w:val="00B14FCC"/>
    <w:rsid w:val="00C378C1"/>
    <w:rsid w:val="00CB26FD"/>
    <w:rsid w:val="00DD765C"/>
    <w:rsid w:val="00DD7714"/>
    <w:rsid w:val="00F4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8D14C-69B8-4510-B14B-C4B5CEE9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B5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07E7"/>
    <w:pPr>
      <w:tabs>
        <w:tab w:val="center" w:pos="4819"/>
        <w:tab w:val="right" w:pos="9639"/>
      </w:tabs>
    </w:pPr>
  </w:style>
  <w:style w:type="paragraph" w:styleId="a5">
    <w:name w:val="footer"/>
    <w:basedOn w:val="a"/>
    <w:rsid w:val="00F407E7"/>
    <w:pPr>
      <w:tabs>
        <w:tab w:val="center" w:pos="4819"/>
        <w:tab w:val="right" w:pos="9639"/>
      </w:tabs>
    </w:pPr>
  </w:style>
  <w:style w:type="character" w:styleId="a6">
    <w:name w:val="Hyperlink"/>
    <w:basedOn w:val="a0"/>
    <w:rsid w:val="00F407E7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  <w:locked/>
    <w:rsid w:val="00F407E7"/>
    <w:rPr>
      <w:sz w:val="24"/>
      <w:szCs w:val="24"/>
      <w:lang w:val="ru-RU" w:eastAsia="ru-RU" w:bidi="ar-SA"/>
    </w:rPr>
  </w:style>
  <w:style w:type="character" w:customStyle="1" w:styleId="2">
    <w:name w:val="Знак Знак2"/>
    <w:basedOn w:val="a0"/>
    <w:rsid w:val="002353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www.diplomrus.ru ®</vt:lpstr>
    </vt:vector>
  </TitlesOfParts>
  <Company/>
  <LinksUpToDate>false</LinksUpToDate>
  <CharactersWithSpaces>15435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www.diplomrus.ru ®</dc:title>
  <dc:subject/>
  <dc:creator>www.diplomrus.ru ®</dc:creator>
  <cp:keywords/>
  <dc:description/>
  <cp:lastModifiedBy>Irina</cp:lastModifiedBy>
  <cp:revision>2</cp:revision>
  <dcterms:created xsi:type="dcterms:W3CDTF">2014-07-31T15:00:00Z</dcterms:created>
  <dcterms:modified xsi:type="dcterms:W3CDTF">2014-07-31T15:00:00Z</dcterms:modified>
</cp:coreProperties>
</file>