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12" w:rsidRDefault="00B24E12">
      <w:pPr>
        <w:rPr>
          <w:rFonts w:ascii="Courier New" w:hAnsi="Courier New" w:cs="Courier New"/>
          <w:sz w:val="20"/>
          <w:szCs w:val="20"/>
          <w:u w:val="single"/>
        </w:rPr>
      </w:pPr>
    </w:p>
    <w:p w:rsidR="00D16FE1" w:rsidRDefault="00D16FE1">
      <w:r>
        <w:rPr>
          <w:rFonts w:ascii="Courier New" w:hAnsi="Courier New" w:cs="Courier New"/>
          <w:sz w:val="20"/>
          <w:szCs w:val="20"/>
          <w:u w:val="single"/>
        </w:rPr>
        <w:t>Проект науки об обществе Огюста Конта (1798-1857).</w:t>
      </w:r>
      <w:r>
        <w:rPr>
          <w:rFonts w:ascii="Courier New" w:hAnsi="Courier New" w:cs="Courier New"/>
          <w:sz w:val="20"/>
          <w:szCs w:val="20"/>
        </w:rPr>
        <w:br/>
        <w:t>    · Поставил вопрос о необходимости всестороннего анализа общественных явлений, что призвана сделать новая наука "социология".</w:t>
      </w:r>
      <w:r>
        <w:rPr>
          <w:rFonts w:ascii="Courier New" w:hAnsi="Courier New" w:cs="Courier New"/>
          <w:sz w:val="20"/>
          <w:szCs w:val="20"/>
        </w:rPr>
        <w:br/>
        <w:t xml:space="preserve">    · Новая наука об обществе должна быть </w:t>
      </w:r>
      <w:r>
        <w:rPr>
          <w:rFonts w:ascii="Courier New" w:hAnsi="Courier New" w:cs="Courier New"/>
          <w:i/>
          <w:iCs/>
          <w:sz w:val="20"/>
          <w:szCs w:val="20"/>
          <w:u w:val="single"/>
        </w:rPr>
        <w:t>позитивной</w:t>
      </w:r>
      <w:r>
        <w:rPr>
          <w:rFonts w:ascii="Courier New" w:hAnsi="Courier New" w:cs="Courier New"/>
          <w:sz w:val="20"/>
          <w:szCs w:val="20"/>
        </w:rPr>
        <w:t xml:space="preserve"> или "истинно положительной, досто-верной, полезной". Основные критерии: доказательность, аргументированность и подтверждение фактами.</w:t>
      </w:r>
      <w:r>
        <w:rPr>
          <w:rFonts w:ascii="Courier New" w:hAnsi="Courier New" w:cs="Courier New"/>
          <w:sz w:val="20"/>
          <w:szCs w:val="20"/>
        </w:rPr>
        <w:br/>
        <w:t>    · Установил закон трех стадий развития общества, человечества и человеческого разума: 1) теологический этап (господство религиозно-мистических и мифических представлений об обществе); 2) метафизический этап (критические тенденции, пересмотр предыдущих точек зрения); 3) позитивистский этап (позитивное мышление).</w:t>
      </w:r>
      <w:r>
        <w:rPr>
          <w:rFonts w:ascii="Courier New" w:hAnsi="Courier New" w:cs="Courier New"/>
          <w:sz w:val="20"/>
          <w:szCs w:val="20"/>
        </w:rPr>
        <w:br/>
        <w:t>    · В структуре социологии Конт выделяет социальную статику и социальную динамику. Со-циальная статика раскрывает взаимоотношения между социальными институтами, изучает явления социального строения. Социальная динамика изучает процессы общественной жизни, имеет дело с законами развития и изменения социума.</w:t>
      </w:r>
      <w:r>
        <w:rPr>
          <w:rFonts w:ascii="Courier New" w:hAnsi="Courier New" w:cs="Courier New"/>
          <w:sz w:val="20"/>
          <w:szCs w:val="20"/>
        </w:rPr>
        <w:br/>
        <w:t>Суть позитивистского подхода: социология как наука должна строиться по образу естественных наук, т.е.:</w:t>
      </w:r>
      <w:r>
        <w:rPr>
          <w:rFonts w:ascii="Courier New" w:hAnsi="Courier New" w:cs="Courier New"/>
          <w:sz w:val="20"/>
          <w:szCs w:val="20"/>
        </w:rPr>
        <w:br/>
        <w:t xml:space="preserve">1) социальные явления следует рассматривать как явления природные; </w:t>
      </w:r>
      <w:r>
        <w:rPr>
          <w:rFonts w:ascii="Courier New" w:hAnsi="Courier New" w:cs="Courier New"/>
          <w:sz w:val="20"/>
          <w:szCs w:val="20"/>
        </w:rPr>
        <w:br/>
        <w:t xml:space="preserve">2) методы анализа, разрабатываемые в естественных науках применимы в изучении социальных яв-лений (в социальном исследовании); </w:t>
      </w:r>
      <w:r>
        <w:rPr>
          <w:rFonts w:ascii="Courier New" w:hAnsi="Courier New" w:cs="Courier New"/>
          <w:sz w:val="20"/>
          <w:szCs w:val="20"/>
        </w:rPr>
        <w:br/>
        <w:t>3) задача социологии состоит в выработке таких обобщенных, эмпирически обоснованных положений, которые могли бы стать основой прогнозирования социальных явлений.</w:t>
      </w:r>
      <w:r>
        <w:rPr>
          <w:rFonts w:ascii="Courier New" w:hAnsi="Courier New" w:cs="Courier New"/>
          <w:sz w:val="20"/>
          <w:szCs w:val="20"/>
        </w:rPr>
        <w:br/>
        <w:t>Позитивистская социология разбивается на ряд школ, учений и направлений.</w:t>
      </w:r>
      <w:r>
        <w:rPr>
          <w:rFonts w:ascii="Courier New" w:hAnsi="Courier New" w:cs="Courier New"/>
          <w:sz w:val="20"/>
          <w:szCs w:val="20"/>
        </w:rPr>
        <w:br/>
        <w:t>И все то же, но проще:</w:t>
      </w:r>
      <w:r>
        <w:rPr>
          <w:rFonts w:ascii="Courier New" w:hAnsi="Courier New" w:cs="Courier New"/>
          <w:sz w:val="20"/>
          <w:szCs w:val="20"/>
        </w:rPr>
        <w:br/>
        <w:t xml:space="preserve">"Отцом социологии" считается Огюст Конт, французский философ и популяризатор науки. Он решительно отделили социологию от философии. Предмет социологии по Конту - социальная статика (социальные связи, отношения между людьми) и социальная динамика (развитие этих связей и отношений). Социологические знания добываются точно так же, как получают знания в естественных науках: при помощи наблюдения, эксперимента, сравнения. Надо собирать, систематизировать данные и объяснять социальные явления, надо строить гипотезы и прове-рять их, превращая в теории. Это и есть научное изучение общества. Не следует заниматься тем, что не поддается общенаучным методам изучения, иначе исследователь впадет в бесплод-ное философствование. Такой научный подход определяют как позитивизм.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b/>
          <w:bCs/>
          <w:sz w:val="20"/>
          <w:szCs w:val="20"/>
        </w:rPr>
        <w:t>5. Социологические воззрения Г. Спенсера (1820-1903).</w:t>
      </w:r>
      <w:r>
        <w:rPr>
          <w:rFonts w:ascii="Courier New" w:hAnsi="Courier New" w:cs="Courier New"/>
          <w:sz w:val="20"/>
          <w:szCs w:val="20"/>
        </w:rPr>
        <w:t xml:space="preserve"> Герберт Спенсер, основоположник и наиболее видный представитель биологического направле-ния, стремился развить социологию как естественную науку. По его мнению, в природе, а значит и в обществе, господствует всеобщий закон эволюции - закон сохранения энергии, ко-торая в своем движении меняет формы. В концепции Спенсера общество трактуется как организм, для которого характерны следующие особенности: </w:t>
      </w:r>
      <w:r>
        <w:rPr>
          <w:rFonts w:ascii="Courier New" w:hAnsi="Courier New" w:cs="Courier New"/>
          <w:sz w:val="20"/>
          <w:szCs w:val="20"/>
        </w:rPr>
        <w:br/>
        <w:t xml:space="preserve">1) социальный организм на протя-жении большей части своей истории растет, развивается, изменяется; </w:t>
      </w:r>
      <w:r>
        <w:rPr>
          <w:rFonts w:ascii="Courier New" w:hAnsi="Courier New" w:cs="Courier New"/>
          <w:sz w:val="20"/>
          <w:szCs w:val="20"/>
        </w:rPr>
        <w:br/>
        <w:t xml:space="preserve">2) по мере роста общества структура его усложняется; </w:t>
      </w:r>
      <w:r>
        <w:rPr>
          <w:rFonts w:ascii="Courier New" w:hAnsi="Courier New" w:cs="Courier New"/>
          <w:sz w:val="20"/>
          <w:szCs w:val="20"/>
        </w:rPr>
        <w:br/>
        <w:t xml:space="preserve">3) усложнение структуры сопровождается дифференциацией функций. </w:t>
      </w:r>
      <w:r>
        <w:rPr>
          <w:rFonts w:ascii="Courier New" w:hAnsi="Courier New" w:cs="Courier New"/>
          <w:sz w:val="20"/>
          <w:szCs w:val="20"/>
        </w:rPr>
        <w:br/>
        <w:t>    · Специфика английской социологии заключается в индивидуализме: общество - совокуп-ность индивидов и только понимание природы индивида дает ключ к пониманию социального целого.</w:t>
      </w:r>
      <w:r>
        <w:rPr>
          <w:rFonts w:ascii="Courier New" w:hAnsi="Courier New" w:cs="Courier New"/>
          <w:sz w:val="20"/>
          <w:szCs w:val="20"/>
        </w:rPr>
        <w:br/>
        <w:t>    · Спенсер проводит различие между биологическим организмом и обществом: в живом орга-низме элементы существуют ради целого, а в обществе наоборот.</w:t>
      </w:r>
      <w:r>
        <w:rPr>
          <w:rFonts w:ascii="Courier New" w:hAnsi="Courier New" w:cs="Courier New"/>
          <w:sz w:val="20"/>
          <w:szCs w:val="20"/>
        </w:rPr>
        <w:br/>
        <w:t>    · Спенсер устанавливает закономерность в эволюции общества, а именно: процесс соци-альных изменений совершается по естественным законам независимо от желания людей.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b/>
          <w:bCs/>
          <w:sz w:val="20"/>
          <w:szCs w:val="20"/>
        </w:rPr>
        <w:t>6. Социология Э. Дюркгейма (1858-1917).</w:t>
      </w:r>
      <w:r>
        <w:rPr>
          <w:rFonts w:ascii="Courier New" w:hAnsi="Courier New" w:cs="Courier New"/>
          <w:sz w:val="20"/>
          <w:szCs w:val="20"/>
        </w:rPr>
        <w:br/>
        <w:t>Эмиль Дюркгейм - наиболее видный представитель коллективно-психологической теории.</w:t>
      </w:r>
      <w:r>
        <w:rPr>
          <w:rFonts w:ascii="Courier New" w:hAnsi="Courier New" w:cs="Courier New"/>
          <w:sz w:val="20"/>
          <w:szCs w:val="20"/>
        </w:rPr>
        <w:br/>
        <w:t xml:space="preserve">Коллективно-психологические теории возникли в результате стремления рассматривать общест-во как нечто большее, чем просто совокупность индивидов и их взаимосвязь. Хотя в рамке этой теории существуют различные варианты, тем не менее общим для них является представ-ление о существовании надындивидуального сознания, которому присущи свои законы </w:t>
      </w:r>
      <w:r>
        <w:rPr>
          <w:rFonts w:ascii="Courier New" w:hAnsi="Courier New" w:cs="Courier New"/>
          <w:i/>
          <w:iCs/>
          <w:sz w:val="20"/>
          <w:szCs w:val="20"/>
        </w:rPr>
        <w:t>(из тетради: социальная реальность, как и другие виды реальности (биологическая, психологиче-ская), развивается в соответствии с определенными законами, при этом это реальность особого рода, автономная от других и прежде всего от индивидуальной (биопсихической) реальности).</w:t>
      </w:r>
      <w:r>
        <w:rPr>
          <w:rFonts w:ascii="Courier New" w:hAnsi="Courier New" w:cs="Courier New"/>
          <w:sz w:val="20"/>
          <w:szCs w:val="20"/>
        </w:rPr>
        <w:br/>
        <w:t xml:space="preserve">Э. Дюркгейм: по его мнению социальные явления нельзя рассматривать как просто индивиду-альные психологические факты. Социальные явления существуют как вещи, особые установления. Индивид находит их в обществе готовыми, и они осуществляют на него такое давление и так, что он должен им подчиняться. Социальное превосходит индивидуальное как целое превосходит часть, и потому общественное сознание представляет собой индивидуаль-ность особого вида. Коллективное сознание отделено от индивидуального, и его составляют коллективные представления, коллективный способ мышления и поведения. Люди же их распо-знают, поскольку они существуют как нечто внешнее, поскольку коллективные представления предшествуют индивиду, существуют независимо от индивидов и становятся обязательными для них. </w:t>
      </w:r>
      <w:r>
        <w:rPr>
          <w:rFonts w:ascii="Courier New" w:hAnsi="Courier New" w:cs="Courier New"/>
          <w:sz w:val="20"/>
          <w:szCs w:val="20"/>
        </w:rPr>
        <w:br/>
        <w:t>Дюркгейм подчеркивал что общество - есть особая область действительности, имеющая свои особые законы, и что социальные явления объективны и независимы от сознания индивидов.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b/>
          <w:bCs/>
          <w:sz w:val="20"/>
          <w:szCs w:val="20"/>
        </w:rPr>
        <w:t>7. Немецкая социологическая школа: М. Вебер (1846-1920).</w:t>
      </w:r>
      <w:r>
        <w:rPr>
          <w:rFonts w:ascii="Courier New" w:hAnsi="Courier New" w:cs="Courier New"/>
          <w:sz w:val="20"/>
          <w:szCs w:val="20"/>
        </w:rPr>
        <w:br/>
        <w:t xml:space="preserve">Макс Вебер - представитель антипозитивистской теории. Он разделял взгляды некоторых пси-хологов (представителей индивидуально-психологических теорий - псих. теории стремятся общественные явления и их развитие объяснить психическими факторами, действием сознания, т.е. психическими отношениями между индивидами). Макс Вебер - основоположник понимающей социологии. Определяя сущность социального явления, он исходил из индивидуального созна-ния и подчеркивал, что в качестве социального явления выступает не всякое поведение индивида, но лишь такое, которое имеет внутреннее значение для поступающего определенным образом и которое ориентировано на поведение другого индивида. И, определяя таким образом социальное явление как индивидуальное действие, связанное с поведением другого индивида, М. Вебер считает, что важнейшей задачей социологии является понимание значения мотивов, ведущих к определенному поведению. Поэтому, согласно Веберу, общественные науки должны не только исследовать причинные связи между явлениями, но и понимать эти явления. </w:t>
      </w:r>
      <w:r>
        <w:rPr>
          <w:rFonts w:ascii="Courier New" w:hAnsi="Courier New" w:cs="Courier New"/>
          <w:sz w:val="20"/>
          <w:szCs w:val="20"/>
        </w:rPr>
        <w:br/>
        <w:t xml:space="preserve">Типология социальных действий: </w:t>
      </w:r>
      <w:r>
        <w:rPr>
          <w:rFonts w:ascii="Courier New" w:hAnsi="Courier New" w:cs="Courier New"/>
          <w:sz w:val="20"/>
          <w:szCs w:val="20"/>
        </w:rPr>
        <w:br/>
        <w:t xml:space="preserve">1) целе-рациональный тип; </w:t>
      </w:r>
      <w:r>
        <w:rPr>
          <w:rFonts w:ascii="Courier New" w:hAnsi="Courier New" w:cs="Courier New"/>
          <w:sz w:val="20"/>
          <w:szCs w:val="20"/>
        </w:rPr>
        <w:br/>
        <w:t xml:space="preserve">2) ценностно-рациональный тип; </w:t>
      </w:r>
      <w:r>
        <w:rPr>
          <w:rFonts w:ascii="Courier New" w:hAnsi="Courier New" w:cs="Courier New"/>
          <w:sz w:val="20"/>
          <w:szCs w:val="20"/>
        </w:rPr>
        <w:br/>
        <w:t xml:space="preserve">3) аффективный тип; </w:t>
      </w:r>
      <w:r>
        <w:rPr>
          <w:rFonts w:ascii="Courier New" w:hAnsi="Courier New" w:cs="Courier New"/>
          <w:sz w:val="20"/>
          <w:szCs w:val="20"/>
        </w:rPr>
        <w:br/>
        <w:t>4) традиционный (первичный) тип.</w:t>
      </w:r>
    </w:p>
    <w:p w:rsidR="00D16FE1" w:rsidRDefault="00D16FE1"/>
    <w:p w:rsidR="00D16FE1" w:rsidRDefault="00D16FE1"/>
    <w:p w:rsidR="00D16FE1" w:rsidRDefault="00D16FE1"/>
    <w:p w:rsidR="00D16FE1" w:rsidRDefault="00D16FE1">
      <w:bookmarkStart w:id="0" w:name="_GoBack"/>
      <w:bookmarkEnd w:id="0"/>
    </w:p>
    <w:sectPr w:rsidR="00D1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7E5"/>
    <w:rsid w:val="00171B27"/>
    <w:rsid w:val="00465A03"/>
    <w:rsid w:val="00657DE5"/>
    <w:rsid w:val="009710D4"/>
    <w:rsid w:val="00A140B7"/>
    <w:rsid w:val="00B24E12"/>
    <w:rsid w:val="00D16FE1"/>
    <w:rsid w:val="00D4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5BCFC-0CFA-4E06-A981-62E0E177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3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 1 К числу важных понятий, категорий социологии относятся такие, как социальные отношения, социальные институты, социальные группы, социальные процессы, социальная структура</vt:lpstr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 1 К числу важных понятий, категорий социологии относятся такие, как социальные отношения, социальные институты, социальные группы, социальные процессы, социальная структура</dc:title>
  <dc:subject/>
  <dc:creator>SEPER</dc:creator>
  <cp:keywords/>
  <dc:description/>
  <cp:lastModifiedBy>admin</cp:lastModifiedBy>
  <cp:revision>2</cp:revision>
  <dcterms:created xsi:type="dcterms:W3CDTF">2014-04-06T03:18:00Z</dcterms:created>
  <dcterms:modified xsi:type="dcterms:W3CDTF">2014-04-06T03:18:00Z</dcterms:modified>
</cp:coreProperties>
</file>